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E3" w:rsidRPr="00E635EE" w:rsidRDefault="00246FE3" w:rsidP="00D371D9">
      <w:pPr>
        <w:jc w:val="center"/>
        <w:rPr>
          <w:rFonts w:cs="Rateb lotusb22"/>
          <w:b/>
          <w:bCs/>
          <w:sz w:val="44"/>
          <w:szCs w:val="44"/>
          <w:rtl/>
        </w:rPr>
      </w:pPr>
      <w:r w:rsidRPr="00E635EE">
        <w:rPr>
          <w:rFonts w:cs="Rateb lotusb22" w:hint="cs"/>
          <w:b/>
          <w:bCs/>
          <w:sz w:val="44"/>
          <w:szCs w:val="44"/>
          <w:rtl/>
        </w:rPr>
        <w:t>بابُ الَّرجُلِ يَدْلُكُ يَدَهُ بِالأرْضِ إذا اسْتَنْجى</w:t>
      </w:r>
    </w:p>
    <w:p w:rsidR="00246FE3" w:rsidRDefault="00D371D9" w:rsidP="00814E8E">
      <w:pPr>
        <w:jc w:val="both"/>
        <w:rPr>
          <w:rFonts w:cs="Rateb lotusb22"/>
          <w:sz w:val="44"/>
          <w:szCs w:val="44"/>
          <w:rtl/>
        </w:rPr>
      </w:pPr>
      <w:r>
        <w:rPr>
          <w:rFonts w:cs="Rateb lotusb22" w:hint="cs"/>
          <w:sz w:val="44"/>
          <w:szCs w:val="44"/>
          <w:rtl/>
        </w:rPr>
        <w:t xml:space="preserve">46. </w:t>
      </w:r>
      <w:r w:rsidR="00246FE3">
        <w:rPr>
          <w:rFonts w:cs="Rateb lotusb22" w:hint="cs"/>
          <w:sz w:val="44"/>
          <w:szCs w:val="44"/>
          <w:rtl/>
        </w:rPr>
        <w:t>حدثنا إبراهيم بن خالد، حدثنا أسود بن عامر، حدثنا شريك وهذا لفظه (ح) وحدثنا محمد بن عبدالله يعني المخرمي، حدثنا وكيع، عن شريك، عن إبراهيم بن جرير، عن أبي زرعة، عن أبي هريرة رضي الله عنه قال: (كانَ النَّبيُّ × إذا أتى الخَلاءَ أتيْتُهُ بِماءٍ في توْرٍ أو رَكْوَةٍ فاسْتنْجَى)</w:t>
      </w:r>
      <w:r>
        <w:rPr>
          <w:rFonts w:cs="Rateb lotusb22" w:hint="cs"/>
          <w:sz w:val="44"/>
          <w:szCs w:val="44"/>
          <w:rtl/>
        </w:rPr>
        <w:t>.</w:t>
      </w:r>
      <w:r w:rsidR="00246FE3">
        <w:rPr>
          <w:rFonts w:cs="Rateb lotusb22" w:hint="cs"/>
          <w:sz w:val="44"/>
          <w:szCs w:val="44"/>
          <w:rtl/>
        </w:rPr>
        <w:t xml:space="preserve"> قال أبو داود في حديث وكيع: (ثمَّ مَسَحَ يَدَهُ على الأرْضِ ثم أتيْتُهُ بإناء</w:t>
      </w:r>
      <w:r w:rsidR="005C43B5">
        <w:rPr>
          <w:rFonts w:cs="Rateb lotusb22" w:hint="cs"/>
          <w:sz w:val="44"/>
          <w:szCs w:val="44"/>
          <w:rtl/>
        </w:rPr>
        <w:t xml:space="preserve">ٍ آخَرَ فَتَوضَّأ). </w:t>
      </w:r>
      <w:r w:rsidR="00246FE3">
        <w:rPr>
          <w:rFonts w:cs="Rateb lotusb22" w:hint="cs"/>
          <w:sz w:val="44"/>
          <w:szCs w:val="44"/>
          <w:rtl/>
        </w:rPr>
        <w:t>قال أبو داود: وحديث الأسود بن عامر أتمُّ.</w:t>
      </w:r>
    </w:p>
    <w:p w:rsidR="00262020" w:rsidRDefault="00831A47" w:rsidP="00CE58EB">
      <w:pPr>
        <w:jc w:val="both"/>
        <w:rPr>
          <w:rFonts w:cs="Rateb lotusb22"/>
          <w:sz w:val="44"/>
          <w:szCs w:val="44"/>
          <w:rtl/>
        </w:rPr>
      </w:pPr>
      <w:r w:rsidRPr="005C43B5">
        <w:rPr>
          <w:rFonts w:cs="Rateb lotusb22" w:hint="cs"/>
          <w:sz w:val="44"/>
          <w:szCs w:val="44"/>
          <w:rtl/>
        </w:rPr>
        <w:t>*</w:t>
      </w:r>
      <w:r>
        <w:rPr>
          <w:rFonts w:cs="Rateb lotusb22" w:hint="cs"/>
          <w:b/>
          <w:bCs/>
          <w:sz w:val="44"/>
          <w:szCs w:val="44"/>
          <w:rtl/>
        </w:rPr>
        <w:t xml:space="preserve"> </w:t>
      </w:r>
      <w:r w:rsidR="00262020">
        <w:rPr>
          <w:rFonts w:cs="Rateb lotusb22" w:hint="cs"/>
          <w:sz w:val="44"/>
          <w:szCs w:val="44"/>
          <w:rtl/>
        </w:rPr>
        <w:t>أولاً</w:t>
      </w:r>
      <w:r w:rsidR="007A484A">
        <w:rPr>
          <w:rFonts w:cs="Rateb lotusb22" w:hint="cs"/>
          <w:sz w:val="44"/>
          <w:szCs w:val="44"/>
          <w:rtl/>
        </w:rPr>
        <w:t>:</w:t>
      </w:r>
      <w:r w:rsidR="00262020">
        <w:rPr>
          <w:rFonts w:cs="Rateb lotusb22" w:hint="cs"/>
          <w:sz w:val="44"/>
          <w:szCs w:val="44"/>
          <w:rtl/>
        </w:rPr>
        <w:t xml:space="preserve"> </w:t>
      </w:r>
      <w:r w:rsidR="007A484A">
        <w:rPr>
          <w:rFonts w:cs="Rateb lotusb22" w:hint="cs"/>
          <w:sz w:val="44"/>
          <w:szCs w:val="44"/>
          <w:rtl/>
        </w:rPr>
        <w:t>تخريج الحديث</w:t>
      </w:r>
      <w:r w:rsidR="00262020">
        <w:rPr>
          <w:rFonts w:cs="Rateb lotusb22" w:hint="cs"/>
          <w:sz w:val="44"/>
          <w:szCs w:val="44"/>
          <w:rtl/>
        </w:rPr>
        <w:t xml:space="preserve"> </w:t>
      </w:r>
      <w:r>
        <w:rPr>
          <w:rFonts w:cs="Rateb lotusb22" w:hint="cs"/>
          <w:sz w:val="44"/>
          <w:szCs w:val="44"/>
          <w:rtl/>
        </w:rPr>
        <w:t>(</w:t>
      </w:r>
      <w:r w:rsidR="00262020">
        <w:rPr>
          <w:rFonts w:cs="Rateb lotusb22" w:hint="cs"/>
          <w:sz w:val="44"/>
          <w:szCs w:val="44"/>
          <w:rtl/>
        </w:rPr>
        <w:t>بعزوه إلى الكتب الستة</w:t>
      </w:r>
      <w:r>
        <w:rPr>
          <w:rFonts w:cs="Rateb lotusb22" w:hint="cs"/>
          <w:sz w:val="44"/>
          <w:szCs w:val="44"/>
          <w:rtl/>
        </w:rPr>
        <w:t>)</w:t>
      </w:r>
      <w:r w:rsidR="00262020">
        <w:rPr>
          <w:rFonts w:cs="Rateb lotusb22" w:hint="cs"/>
          <w:sz w:val="44"/>
          <w:szCs w:val="44"/>
          <w:rtl/>
        </w:rPr>
        <w:t>: رواه بنحوه النسائي</w:t>
      </w:r>
      <w:r w:rsidR="00CE58EB">
        <w:rPr>
          <w:rFonts w:cs="Rateb lotusb22" w:hint="cs"/>
          <w:sz w:val="44"/>
          <w:szCs w:val="44"/>
          <w:rtl/>
        </w:rPr>
        <w:t xml:space="preserve"> في الصغرى</w:t>
      </w:r>
      <w:r w:rsidR="002D0E71">
        <w:rPr>
          <w:rFonts w:cs="Rateb lotusb22" w:hint="cs"/>
          <w:sz w:val="44"/>
          <w:szCs w:val="44"/>
          <w:rtl/>
        </w:rPr>
        <w:t xml:space="preserve"> في كتاب الطهارة: باب دلكِ اليد بالأرض بعد الاستنجاء</w:t>
      </w:r>
      <w:r w:rsidR="00262020">
        <w:rPr>
          <w:rFonts w:cs="Rateb lotusb22" w:hint="cs"/>
          <w:sz w:val="44"/>
          <w:szCs w:val="44"/>
          <w:rtl/>
        </w:rPr>
        <w:t xml:space="preserve"> (</w:t>
      </w:r>
      <w:r w:rsidR="002D0E71">
        <w:rPr>
          <w:rFonts w:cs="Rateb lotusb22" w:hint="cs"/>
          <w:sz w:val="44"/>
          <w:szCs w:val="44"/>
          <w:rtl/>
        </w:rPr>
        <w:t>50</w:t>
      </w:r>
      <w:r w:rsidR="00262020">
        <w:rPr>
          <w:rFonts w:cs="Rateb lotusb22" w:hint="cs"/>
          <w:sz w:val="44"/>
          <w:szCs w:val="44"/>
          <w:rtl/>
        </w:rPr>
        <w:t>)، وابن ماجه</w:t>
      </w:r>
      <w:r w:rsidR="002D0E71">
        <w:rPr>
          <w:rFonts w:cs="Rateb lotusb22" w:hint="cs"/>
          <w:sz w:val="44"/>
          <w:szCs w:val="44"/>
          <w:rtl/>
        </w:rPr>
        <w:t xml:space="preserve"> في كتاب الطهارة: باب من دلك يده بالأرض بعد الاستنجاء</w:t>
      </w:r>
      <w:r w:rsidR="00262020">
        <w:rPr>
          <w:rFonts w:cs="Rateb lotusb22" w:hint="cs"/>
          <w:sz w:val="44"/>
          <w:szCs w:val="44"/>
          <w:rtl/>
        </w:rPr>
        <w:t xml:space="preserve"> (358)</w:t>
      </w:r>
      <w:r w:rsidR="00573F96">
        <w:rPr>
          <w:rFonts w:cs="Rateb lotusb22" w:hint="cs"/>
          <w:sz w:val="44"/>
          <w:szCs w:val="44"/>
          <w:rtl/>
        </w:rPr>
        <w:t>، و(359) بنحوه</w:t>
      </w:r>
      <w:r w:rsidR="00F44D2B">
        <w:rPr>
          <w:rFonts w:cs="Rateb lotusb22" w:hint="cs"/>
          <w:sz w:val="44"/>
          <w:szCs w:val="44"/>
          <w:rtl/>
        </w:rPr>
        <w:t>،</w:t>
      </w:r>
      <w:r w:rsidR="00262020">
        <w:rPr>
          <w:rFonts w:cs="Rateb lotusb22" w:hint="cs"/>
          <w:sz w:val="44"/>
          <w:szCs w:val="44"/>
          <w:rtl/>
        </w:rPr>
        <w:t xml:space="preserve"> و</w:t>
      </w:r>
      <w:r w:rsidR="00F44D2B">
        <w:rPr>
          <w:rFonts w:cs="Rateb lotusb22" w:hint="cs"/>
          <w:sz w:val="44"/>
          <w:szCs w:val="44"/>
          <w:rtl/>
        </w:rPr>
        <w:t xml:space="preserve">في باب الوضوء بالصُفْر </w:t>
      </w:r>
      <w:r w:rsidR="00262020">
        <w:rPr>
          <w:rFonts w:cs="Rateb lotusb22" w:hint="cs"/>
          <w:sz w:val="44"/>
          <w:szCs w:val="44"/>
          <w:rtl/>
        </w:rPr>
        <w:t>(473)</w:t>
      </w:r>
      <w:r w:rsidR="00F44D2B">
        <w:rPr>
          <w:rFonts w:cs="Rateb lotusb22" w:hint="cs"/>
          <w:sz w:val="44"/>
          <w:szCs w:val="44"/>
          <w:rtl/>
        </w:rPr>
        <w:t xml:space="preserve"> وفيه أنه × توضأ في توْر</w:t>
      </w:r>
      <w:r w:rsidR="00262020">
        <w:rPr>
          <w:rFonts w:cs="Rateb lotusb22" w:hint="cs"/>
          <w:sz w:val="44"/>
          <w:szCs w:val="44"/>
          <w:rtl/>
        </w:rPr>
        <w:t>.</w:t>
      </w:r>
    </w:p>
    <w:p w:rsidR="002D0E71" w:rsidRDefault="00FD702C" w:rsidP="00FD702C">
      <w:pPr>
        <w:jc w:val="both"/>
        <w:rPr>
          <w:rFonts w:cs="Rateb lotusb22"/>
          <w:sz w:val="44"/>
          <w:szCs w:val="44"/>
          <w:rtl/>
        </w:rPr>
      </w:pPr>
      <w:r>
        <w:rPr>
          <w:rFonts w:cs="Rateb lotusb22" w:hint="cs"/>
          <w:sz w:val="44"/>
          <w:szCs w:val="44"/>
          <w:rtl/>
        </w:rPr>
        <w:t>* ثانياً</w:t>
      </w:r>
      <w:r w:rsidR="007A484A">
        <w:rPr>
          <w:rFonts w:cs="Rateb lotusb22" w:hint="cs"/>
          <w:sz w:val="44"/>
          <w:szCs w:val="44"/>
          <w:rtl/>
        </w:rPr>
        <w:t>:</w:t>
      </w:r>
      <w:r>
        <w:rPr>
          <w:rFonts w:cs="Rateb lotusb22" w:hint="cs"/>
          <w:sz w:val="44"/>
          <w:szCs w:val="44"/>
          <w:rtl/>
        </w:rPr>
        <w:t xml:space="preserve"> ترجمة موجزة للصحابي: قال في تقريب التهذيب: (</w:t>
      </w:r>
      <w:r w:rsidRPr="00DB0DC6">
        <w:rPr>
          <w:rFonts w:cs="Rateb lotusb22" w:hint="cs"/>
          <w:b/>
          <w:bCs/>
          <w:sz w:val="44"/>
          <w:szCs w:val="44"/>
          <w:rtl/>
        </w:rPr>
        <w:t>أبو هريرة</w:t>
      </w:r>
      <w:r>
        <w:rPr>
          <w:rFonts w:cs="Rateb lotusb22" w:hint="cs"/>
          <w:sz w:val="44"/>
          <w:szCs w:val="44"/>
          <w:rtl/>
        </w:rPr>
        <w:t xml:space="preserve"> الدوسي، الصحابي الجليل، حافظ الصحابة، اختلف في اسمه واسم أبيه، قيل: عبدالرحمن بن صخر، وقيل: ابن غنم، </w:t>
      </w:r>
      <w:r>
        <w:rPr>
          <w:rFonts w:cs="Rateb lotusb22" w:hint="cs"/>
          <w:sz w:val="44"/>
          <w:szCs w:val="44"/>
          <w:rtl/>
        </w:rPr>
        <w:lastRenderedPageBreak/>
        <w:t>وقيل: عبدالله بن عائذ، وقيل: ابن عامر، وقيل: ابن عمرو، وقيل: سُكين بن وذمة، وقيل: ابن هانئ، وقيل: ابن مل، وقيل: ابن صخر، وقيل: عامر بن عبد شمس، وقيل: ابن عمير، وقيل يزيد بن عشرقة، وقيل:</w:t>
      </w:r>
      <w:r w:rsidR="00CE58EB">
        <w:rPr>
          <w:rFonts w:cs="Rateb lotusb22" w:hint="cs"/>
          <w:sz w:val="44"/>
          <w:szCs w:val="44"/>
          <w:rtl/>
        </w:rPr>
        <w:t xml:space="preserve"> </w:t>
      </w:r>
      <w:r>
        <w:rPr>
          <w:rFonts w:cs="Rateb lotusb22" w:hint="cs"/>
          <w:sz w:val="44"/>
          <w:szCs w:val="44"/>
          <w:rtl/>
        </w:rPr>
        <w:t>عبد نهم، وقيل: عبد شمس، وقيل: غنم، وقيل: عبيد بن غنم، وقيل: عمرو بن غنم، وقيل: ابن عامر، وقيل: سعيد بن الحارث، هذا الذي وقفنا عليه من الاختلاف في ذلك، ونقطع بأن عبد شمس وعبد نعم غير بعد أ</w:t>
      </w:r>
      <w:r w:rsidR="00832C0E">
        <w:rPr>
          <w:rFonts w:cs="Rateb lotusb22" w:hint="cs"/>
          <w:sz w:val="44"/>
          <w:szCs w:val="44"/>
          <w:rtl/>
        </w:rPr>
        <w:t>ن أسلم، واختلف في أيها أرجح، فذه</w:t>
      </w:r>
      <w:r>
        <w:rPr>
          <w:rFonts w:cs="Rateb lotusb22" w:hint="cs"/>
          <w:sz w:val="44"/>
          <w:szCs w:val="44"/>
          <w:rtl/>
        </w:rPr>
        <w:t>ب الأكثرون إلى الأول، وذهب جمع من النسابين إلى عمرو بن عامر، مات سنة سبع، وقيل: سنة ثمان، وقيل: تسع وخمسين، وهو ابن ثمان وسبعين سنة</w:t>
      </w:r>
      <w:r w:rsidR="000719BC">
        <w:rPr>
          <w:rFonts w:cs="Rateb lotusb22" w:hint="cs"/>
          <w:sz w:val="44"/>
          <w:szCs w:val="44"/>
          <w:rtl/>
        </w:rPr>
        <w:t>)</w:t>
      </w:r>
      <w:r w:rsidR="000719BC">
        <w:rPr>
          <w:rStyle w:val="FootnoteReference"/>
          <w:rFonts w:cs="Rateb lotusb22"/>
          <w:sz w:val="44"/>
          <w:szCs w:val="44"/>
          <w:rtl/>
        </w:rPr>
        <w:footnoteReference w:id="2"/>
      </w:r>
      <w:r>
        <w:rPr>
          <w:rFonts w:cs="Rateb lotusb22" w:hint="cs"/>
          <w:sz w:val="44"/>
          <w:szCs w:val="44"/>
          <w:rtl/>
        </w:rPr>
        <w:t>.</w:t>
      </w:r>
    </w:p>
    <w:p w:rsidR="00EB6CA9" w:rsidRDefault="007A484A" w:rsidP="00FD702C">
      <w:pPr>
        <w:jc w:val="both"/>
        <w:rPr>
          <w:rFonts w:cs="Rateb lotusb22"/>
          <w:sz w:val="44"/>
          <w:szCs w:val="44"/>
          <w:rtl/>
        </w:rPr>
      </w:pPr>
      <w:r>
        <w:rPr>
          <w:rFonts w:cs="Rateb lotusb22" w:hint="cs"/>
          <w:sz w:val="44"/>
          <w:szCs w:val="44"/>
          <w:rtl/>
        </w:rPr>
        <w:t>* ثالثاً: ترجمة الرواة المصرح بهم في السند:</w:t>
      </w:r>
      <w:r w:rsidR="009D6F4E">
        <w:rPr>
          <w:rFonts w:cs="Rateb lotusb22" w:hint="cs"/>
          <w:sz w:val="44"/>
          <w:szCs w:val="44"/>
          <w:rtl/>
        </w:rPr>
        <w:t xml:space="preserve"> (من خلال تقريب التهذيب):</w:t>
      </w:r>
    </w:p>
    <w:p w:rsidR="00EB6CA9" w:rsidRDefault="00EB6CA9" w:rsidP="00EB6CA9">
      <w:pPr>
        <w:jc w:val="both"/>
        <w:rPr>
          <w:rFonts w:cs="Rateb lotusb22"/>
          <w:sz w:val="44"/>
          <w:szCs w:val="44"/>
          <w:rtl/>
        </w:rPr>
      </w:pPr>
      <w:r>
        <w:rPr>
          <w:rFonts w:cs="Rateb lotusb22" w:hint="cs"/>
          <w:sz w:val="44"/>
          <w:szCs w:val="44"/>
          <w:rtl/>
        </w:rPr>
        <w:t xml:space="preserve">1- </w:t>
      </w:r>
      <w:r w:rsidR="0000010C">
        <w:rPr>
          <w:rFonts w:cs="Rateb lotusb22" w:hint="cs"/>
          <w:sz w:val="44"/>
          <w:szCs w:val="44"/>
          <w:rtl/>
        </w:rPr>
        <w:t>(</w:t>
      </w:r>
      <w:r w:rsidR="0000010C" w:rsidRPr="0000010C">
        <w:rPr>
          <w:rFonts w:cs="Rateb lotusb22" w:hint="cs"/>
          <w:b/>
          <w:bCs/>
          <w:sz w:val="44"/>
          <w:szCs w:val="44"/>
          <w:rtl/>
        </w:rPr>
        <w:t>إبراهيم بن خالد</w:t>
      </w:r>
      <w:r w:rsidR="0000010C">
        <w:rPr>
          <w:rFonts w:cs="Rateb lotusb22" w:hint="cs"/>
          <w:sz w:val="44"/>
          <w:szCs w:val="44"/>
          <w:rtl/>
        </w:rPr>
        <w:t xml:space="preserve"> بن أبي اليمان الكلبي، أبو ثور الفقيه، صاحب الشافعي، ثقة، من العاشرة، مات سنة أربعين)</w:t>
      </w:r>
      <w:r w:rsidR="0000010C">
        <w:rPr>
          <w:rStyle w:val="FootnoteReference"/>
          <w:rFonts w:cs="Rateb lotusb22"/>
          <w:sz w:val="44"/>
          <w:szCs w:val="44"/>
          <w:rtl/>
        </w:rPr>
        <w:footnoteReference w:id="3"/>
      </w:r>
      <w:r>
        <w:rPr>
          <w:rFonts w:cs="Rateb lotusb22" w:hint="cs"/>
          <w:sz w:val="44"/>
          <w:szCs w:val="44"/>
          <w:rtl/>
        </w:rPr>
        <w:t>.</w:t>
      </w:r>
    </w:p>
    <w:p w:rsidR="00EB6CA9" w:rsidRDefault="00EB6CA9" w:rsidP="00EB6CA9">
      <w:pPr>
        <w:jc w:val="both"/>
        <w:rPr>
          <w:rFonts w:cs="Rateb lotusb22"/>
          <w:sz w:val="44"/>
          <w:szCs w:val="44"/>
          <w:rtl/>
        </w:rPr>
      </w:pPr>
      <w:r>
        <w:rPr>
          <w:rFonts w:cs="Rateb lotusb22" w:hint="cs"/>
          <w:sz w:val="44"/>
          <w:szCs w:val="44"/>
          <w:rtl/>
        </w:rPr>
        <w:lastRenderedPageBreak/>
        <w:t xml:space="preserve">2- </w:t>
      </w:r>
      <w:r w:rsidR="0000010C">
        <w:rPr>
          <w:rFonts w:cs="Rateb lotusb22" w:hint="cs"/>
          <w:sz w:val="44"/>
          <w:szCs w:val="44"/>
          <w:rtl/>
        </w:rPr>
        <w:t>(</w:t>
      </w:r>
      <w:r w:rsidR="0000010C">
        <w:rPr>
          <w:rFonts w:cs="Rateb lotusb22" w:hint="cs"/>
          <w:b/>
          <w:bCs/>
          <w:sz w:val="44"/>
          <w:szCs w:val="44"/>
          <w:rtl/>
        </w:rPr>
        <w:t>الأسود بن عامر</w:t>
      </w:r>
      <w:r w:rsidR="0000010C">
        <w:rPr>
          <w:rFonts w:cs="Rateb lotusb22" w:hint="cs"/>
          <w:sz w:val="44"/>
          <w:szCs w:val="44"/>
          <w:rtl/>
        </w:rPr>
        <w:t xml:space="preserve"> الشامي، نزيل بغداد، يكنى أبا عبدالرحمن، ويلقب شاذان، ثقة، من التاسعة، مات في أول سنة ثمان ومائتين)</w:t>
      </w:r>
      <w:r w:rsidR="0000010C">
        <w:rPr>
          <w:rStyle w:val="FootnoteReference"/>
          <w:rFonts w:cs="Rateb lotusb22"/>
          <w:sz w:val="44"/>
          <w:szCs w:val="44"/>
          <w:rtl/>
        </w:rPr>
        <w:footnoteReference w:id="4"/>
      </w:r>
      <w:r w:rsidR="0000010C">
        <w:rPr>
          <w:rFonts w:cs="Rateb lotusb22" w:hint="cs"/>
          <w:sz w:val="44"/>
          <w:szCs w:val="44"/>
          <w:rtl/>
        </w:rPr>
        <w:t>.</w:t>
      </w:r>
    </w:p>
    <w:p w:rsidR="00EB6CA9" w:rsidRDefault="00EB6CA9" w:rsidP="00EB6CA9">
      <w:pPr>
        <w:jc w:val="both"/>
        <w:rPr>
          <w:rFonts w:cs="Rateb lotusb22"/>
          <w:sz w:val="44"/>
          <w:szCs w:val="44"/>
          <w:rtl/>
        </w:rPr>
      </w:pPr>
      <w:r>
        <w:rPr>
          <w:rFonts w:cs="Rateb lotusb22" w:hint="cs"/>
          <w:sz w:val="44"/>
          <w:szCs w:val="44"/>
          <w:rtl/>
        </w:rPr>
        <w:t xml:space="preserve">3- </w:t>
      </w:r>
      <w:r w:rsidR="0000010C">
        <w:rPr>
          <w:rFonts w:cs="Rateb lotusb22" w:hint="cs"/>
          <w:sz w:val="44"/>
          <w:szCs w:val="44"/>
          <w:rtl/>
        </w:rPr>
        <w:t>(</w:t>
      </w:r>
      <w:r w:rsidR="0000010C">
        <w:rPr>
          <w:rFonts w:cs="Rateb lotusb22" w:hint="cs"/>
          <w:b/>
          <w:bCs/>
          <w:sz w:val="44"/>
          <w:szCs w:val="44"/>
          <w:rtl/>
        </w:rPr>
        <w:t>شريك</w:t>
      </w:r>
      <w:r w:rsidR="0000010C">
        <w:rPr>
          <w:rFonts w:cs="Rateb lotusb22" w:hint="cs"/>
          <w:sz w:val="44"/>
          <w:szCs w:val="44"/>
          <w:rtl/>
        </w:rPr>
        <w:t xml:space="preserve"> بن عبدالله النخَعي، الكوفي، القاضي بواس</w:t>
      </w:r>
      <w:r w:rsidR="00600D28">
        <w:rPr>
          <w:rFonts w:cs="Rateb lotusb22" w:hint="cs"/>
          <w:sz w:val="44"/>
          <w:szCs w:val="44"/>
          <w:rtl/>
        </w:rPr>
        <w:t>ط ثم الكوفة، أبو عبدالله، صدوق يخطئ كثيراً، تغير حفظه منذ ولي القضاء بالكوفة، وكان عادلاً فاضلاً عابداً شديداً على أهل البدع، من الثامنة، مات سنة سبع أو ثمان وسبعين)</w:t>
      </w:r>
      <w:r w:rsidR="00600D28">
        <w:rPr>
          <w:rStyle w:val="FootnoteReference"/>
          <w:rFonts w:cs="Rateb lotusb22"/>
          <w:sz w:val="44"/>
          <w:szCs w:val="44"/>
          <w:rtl/>
        </w:rPr>
        <w:footnoteReference w:id="5"/>
      </w:r>
      <w:r w:rsidR="00600D28">
        <w:rPr>
          <w:rFonts w:cs="Rateb lotusb22" w:hint="cs"/>
          <w:sz w:val="44"/>
          <w:szCs w:val="44"/>
          <w:rtl/>
        </w:rPr>
        <w:t>.</w:t>
      </w:r>
    </w:p>
    <w:p w:rsidR="00EB6CA9" w:rsidRDefault="00EB6CA9" w:rsidP="00EB6CA9">
      <w:pPr>
        <w:jc w:val="both"/>
        <w:rPr>
          <w:rFonts w:cs="Rateb lotusb22"/>
          <w:sz w:val="44"/>
          <w:szCs w:val="44"/>
          <w:rtl/>
        </w:rPr>
      </w:pPr>
      <w:r>
        <w:rPr>
          <w:rFonts w:cs="Rateb lotusb22" w:hint="cs"/>
          <w:sz w:val="44"/>
          <w:szCs w:val="44"/>
          <w:rtl/>
        </w:rPr>
        <w:t xml:space="preserve">4- </w:t>
      </w:r>
      <w:r w:rsidR="00600D28">
        <w:rPr>
          <w:rFonts w:cs="Rateb lotusb22" w:hint="cs"/>
          <w:sz w:val="44"/>
          <w:szCs w:val="44"/>
          <w:rtl/>
        </w:rPr>
        <w:t>(</w:t>
      </w:r>
      <w:r w:rsidR="00600D28">
        <w:rPr>
          <w:rFonts w:cs="Rateb lotusb22" w:hint="cs"/>
          <w:b/>
          <w:bCs/>
          <w:sz w:val="44"/>
          <w:szCs w:val="44"/>
          <w:rtl/>
        </w:rPr>
        <w:t>محمد بن عبدالله</w:t>
      </w:r>
      <w:r w:rsidR="00600D28">
        <w:rPr>
          <w:rFonts w:cs="Rateb lotusb22" w:hint="cs"/>
          <w:sz w:val="44"/>
          <w:szCs w:val="44"/>
          <w:rtl/>
        </w:rPr>
        <w:t xml:space="preserve"> بن المبارك </w:t>
      </w:r>
      <w:r w:rsidR="00600D28">
        <w:rPr>
          <w:rFonts w:cs="Rateb lotusb22" w:hint="cs"/>
          <w:b/>
          <w:bCs/>
          <w:sz w:val="44"/>
          <w:szCs w:val="44"/>
          <w:rtl/>
        </w:rPr>
        <w:t>المخرمي</w:t>
      </w:r>
      <w:r w:rsidR="00600D28">
        <w:rPr>
          <w:rFonts w:cs="Rateb lotusb22" w:hint="cs"/>
          <w:sz w:val="44"/>
          <w:szCs w:val="44"/>
          <w:rtl/>
        </w:rPr>
        <w:t>، بمعجمة وتثقيل، أبو جعفر البغدادي، ثقة حافظ، من الحادية عشرة، مات سنة بضع وخمسين)</w:t>
      </w:r>
      <w:r w:rsidR="00600D28">
        <w:rPr>
          <w:rStyle w:val="FootnoteReference"/>
          <w:rFonts w:cs="Rateb lotusb22"/>
          <w:sz w:val="44"/>
          <w:szCs w:val="44"/>
          <w:rtl/>
        </w:rPr>
        <w:footnoteReference w:id="6"/>
      </w:r>
      <w:r w:rsidR="00600D28">
        <w:rPr>
          <w:rFonts w:cs="Rateb lotusb22" w:hint="cs"/>
          <w:sz w:val="44"/>
          <w:szCs w:val="44"/>
          <w:rtl/>
        </w:rPr>
        <w:t>.</w:t>
      </w:r>
    </w:p>
    <w:p w:rsidR="000719BC" w:rsidRDefault="00EB6CA9" w:rsidP="00EB6CA9">
      <w:pPr>
        <w:jc w:val="both"/>
        <w:rPr>
          <w:rFonts w:cs="Rateb lotusb22"/>
          <w:sz w:val="44"/>
          <w:szCs w:val="44"/>
          <w:rtl/>
        </w:rPr>
      </w:pPr>
      <w:r>
        <w:rPr>
          <w:rFonts w:cs="Rateb lotusb22" w:hint="cs"/>
          <w:sz w:val="44"/>
          <w:szCs w:val="44"/>
          <w:rtl/>
        </w:rPr>
        <w:t>5- (</w:t>
      </w:r>
      <w:r>
        <w:rPr>
          <w:rFonts w:cs="Rateb lotusb22" w:hint="cs"/>
          <w:b/>
          <w:bCs/>
          <w:sz w:val="44"/>
          <w:szCs w:val="44"/>
          <w:rtl/>
        </w:rPr>
        <w:t>وكيع</w:t>
      </w:r>
      <w:r>
        <w:rPr>
          <w:rFonts w:cs="Rateb lotusb22" w:hint="cs"/>
          <w:sz w:val="44"/>
          <w:szCs w:val="44"/>
          <w:rtl/>
        </w:rPr>
        <w:t xml:space="preserve"> بن الجراح بن مليح الرؤاسي، بضم الراء وهمزة ثم مهملة، أبو سفيان الكوفي، ثقة حافظ عابد، من كبار التاسعة، مات في آخر سنة ست أبو أول سنة سبع وتسعين ومائة، وله سبعون سنة)</w:t>
      </w:r>
      <w:r>
        <w:rPr>
          <w:rStyle w:val="FootnoteReference"/>
          <w:rFonts w:cs="Rateb lotusb22"/>
          <w:sz w:val="44"/>
          <w:szCs w:val="44"/>
          <w:rtl/>
        </w:rPr>
        <w:footnoteReference w:id="7"/>
      </w:r>
      <w:r>
        <w:rPr>
          <w:rFonts w:cs="Rateb lotusb22" w:hint="cs"/>
          <w:sz w:val="44"/>
          <w:szCs w:val="44"/>
          <w:rtl/>
        </w:rPr>
        <w:t>.</w:t>
      </w:r>
    </w:p>
    <w:p w:rsidR="006647BD" w:rsidRDefault="006647BD" w:rsidP="003551E9">
      <w:pPr>
        <w:jc w:val="both"/>
        <w:rPr>
          <w:rFonts w:cs="Rateb lotusb22"/>
          <w:sz w:val="44"/>
          <w:szCs w:val="44"/>
          <w:rtl/>
        </w:rPr>
      </w:pPr>
      <w:r>
        <w:rPr>
          <w:rFonts w:cs="Rateb lotusb22" w:hint="cs"/>
          <w:sz w:val="44"/>
          <w:szCs w:val="44"/>
          <w:rtl/>
        </w:rPr>
        <w:lastRenderedPageBreak/>
        <w:t xml:space="preserve">6- </w:t>
      </w:r>
      <w:r w:rsidRPr="003551E9">
        <w:rPr>
          <w:rFonts w:cs="Rateb lotusb22" w:hint="cs"/>
          <w:b/>
          <w:bCs/>
          <w:sz w:val="44"/>
          <w:szCs w:val="44"/>
          <w:rtl/>
        </w:rPr>
        <w:t>شريك</w:t>
      </w:r>
      <w:r>
        <w:rPr>
          <w:rFonts w:cs="Rateb lotusb22" w:hint="cs"/>
          <w:sz w:val="44"/>
          <w:szCs w:val="44"/>
          <w:rtl/>
        </w:rPr>
        <w:t xml:space="preserve">، </w:t>
      </w:r>
      <w:r w:rsidR="003551E9">
        <w:rPr>
          <w:rFonts w:cs="Rateb lotusb22" w:hint="cs"/>
          <w:sz w:val="44"/>
          <w:szCs w:val="44"/>
          <w:rtl/>
        </w:rPr>
        <w:t>تقدمت ترجمته قريباً.</w:t>
      </w:r>
    </w:p>
    <w:p w:rsidR="00EB6CA9" w:rsidRDefault="006647BD" w:rsidP="00EB6CA9">
      <w:pPr>
        <w:jc w:val="both"/>
        <w:rPr>
          <w:rFonts w:cs="Rateb lotusb22"/>
          <w:sz w:val="44"/>
          <w:szCs w:val="44"/>
          <w:rtl/>
        </w:rPr>
      </w:pPr>
      <w:r>
        <w:rPr>
          <w:rFonts w:cs="Rateb lotusb22" w:hint="cs"/>
          <w:sz w:val="44"/>
          <w:szCs w:val="44"/>
          <w:rtl/>
        </w:rPr>
        <w:t>7</w:t>
      </w:r>
      <w:r w:rsidR="00EB6CA9">
        <w:rPr>
          <w:rFonts w:cs="Rateb lotusb22" w:hint="cs"/>
          <w:sz w:val="44"/>
          <w:szCs w:val="44"/>
          <w:rtl/>
        </w:rPr>
        <w:t>- (</w:t>
      </w:r>
      <w:r w:rsidR="00EB6CA9">
        <w:rPr>
          <w:rFonts w:cs="Rateb lotusb22" w:hint="cs"/>
          <w:b/>
          <w:bCs/>
          <w:sz w:val="44"/>
          <w:szCs w:val="44"/>
          <w:rtl/>
        </w:rPr>
        <w:t>إبراهيم بن جرير</w:t>
      </w:r>
      <w:r w:rsidR="00EB6CA9">
        <w:rPr>
          <w:rFonts w:cs="Rateb lotusb22" w:hint="cs"/>
          <w:sz w:val="44"/>
          <w:szCs w:val="44"/>
          <w:rtl/>
        </w:rPr>
        <w:t xml:space="preserve"> بن عبدالله البجلي، صدوق إلا أنه لم يسمع من أبيه وقد روى عنه بالعنعنة، وجاءت رواية له بصريح التحديث لكن الذنب لغيره، من الثالثة)</w:t>
      </w:r>
      <w:r w:rsidR="00EB6CA9">
        <w:rPr>
          <w:rStyle w:val="FootnoteReference"/>
          <w:rFonts w:cs="Rateb lotusb22"/>
          <w:sz w:val="44"/>
          <w:szCs w:val="44"/>
          <w:rtl/>
        </w:rPr>
        <w:footnoteReference w:id="8"/>
      </w:r>
      <w:r w:rsidR="00EB6CA9">
        <w:rPr>
          <w:rFonts w:cs="Rateb lotusb22" w:hint="cs"/>
          <w:sz w:val="44"/>
          <w:szCs w:val="44"/>
          <w:rtl/>
        </w:rPr>
        <w:t>.</w:t>
      </w:r>
    </w:p>
    <w:p w:rsidR="00EB6CA9" w:rsidRPr="00EB6CA9" w:rsidRDefault="006647BD" w:rsidP="00EB6CA9">
      <w:pPr>
        <w:jc w:val="both"/>
        <w:rPr>
          <w:rFonts w:cs="Rateb lotusb22"/>
          <w:sz w:val="44"/>
          <w:szCs w:val="44"/>
          <w:rtl/>
        </w:rPr>
      </w:pPr>
      <w:r>
        <w:rPr>
          <w:rFonts w:cs="Rateb lotusb22" w:hint="cs"/>
          <w:sz w:val="44"/>
          <w:szCs w:val="44"/>
          <w:rtl/>
        </w:rPr>
        <w:t>8</w:t>
      </w:r>
      <w:r w:rsidR="00EB6CA9">
        <w:rPr>
          <w:rFonts w:cs="Rateb lotusb22" w:hint="cs"/>
          <w:sz w:val="44"/>
          <w:szCs w:val="44"/>
          <w:rtl/>
        </w:rPr>
        <w:t>- (</w:t>
      </w:r>
      <w:r w:rsidR="00EB6CA9">
        <w:rPr>
          <w:rFonts w:cs="Rateb lotusb22" w:hint="cs"/>
          <w:b/>
          <w:bCs/>
          <w:sz w:val="44"/>
          <w:szCs w:val="44"/>
          <w:rtl/>
        </w:rPr>
        <w:t>أبو زرعة</w:t>
      </w:r>
      <w:r w:rsidR="00EB6CA9">
        <w:rPr>
          <w:rFonts w:cs="Rateb lotusb22" w:hint="cs"/>
          <w:sz w:val="44"/>
          <w:szCs w:val="44"/>
          <w:rtl/>
        </w:rPr>
        <w:t xml:space="preserve"> بن عمرو بن جرير بن عبدالله البجلي، الكوفي، قيل: اسمه هرم، وقيل: عمرو، وقيل: عبدالله، وقيل: عبدالرحمن، وقيل: جرير، ثقة، من الثالثة)</w:t>
      </w:r>
      <w:r w:rsidR="00EB6CA9">
        <w:rPr>
          <w:rStyle w:val="FootnoteReference"/>
          <w:rFonts w:cs="Rateb lotusb22"/>
          <w:sz w:val="44"/>
          <w:szCs w:val="44"/>
          <w:rtl/>
        </w:rPr>
        <w:footnoteReference w:id="9"/>
      </w:r>
      <w:r w:rsidR="00EB6CA9">
        <w:rPr>
          <w:rFonts w:cs="Rateb lotusb22" w:hint="cs"/>
          <w:sz w:val="44"/>
          <w:szCs w:val="44"/>
          <w:rtl/>
        </w:rPr>
        <w:t>.</w:t>
      </w:r>
    </w:p>
    <w:p w:rsidR="000719BC" w:rsidRDefault="007A484A" w:rsidP="002605E6">
      <w:pPr>
        <w:jc w:val="both"/>
        <w:rPr>
          <w:rFonts w:cs="Rateb lotusb22"/>
          <w:sz w:val="44"/>
          <w:szCs w:val="44"/>
          <w:rtl/>
        </w:rPr>
      </w:pPr>
      <w:r>
        <w:rPr>
          <w:rFonts w:cs="Rateb lotusb22" w:hint="cs"/>
          <w:sz w:val="44"/>
          <w:szCs w:val="44"/>
          <w:rtl/>
        </w:rPr>
        <w:t>* رابعاً: شرح غريب الحديث:</w:t>
      </w:r>
      <w:r w:rsidR="002605E6">
        <w:rPr>
          <w:rFonts w:cs="Rateb lotusb22" w:hint="cs"/>
          <w:sz w:val="44"/>
          <w:szCs w:val="44"/>
          <w:rtl/>
        </w:rPr>
        <w:t xml:space="preserve"> </w:t>
      </w:r>
      <w:r w:rsidR="002605E6" w:rsidRPr="00A27740">
        <w:rPr>
          <w:rFonts w:cs="Rateb lotusb22" w:hint="cs"/>
          <w:b/>
          <w:bCs/>
          <w:sz w:val="44"/>
          <w:szCs w:val="44"/>
          <w:rtl/>
        </w:rPr>
        <w:t>التور</w:t>
      </w:r>
      <w:r w:rsidR="002605E6">
        <w:rPr>
          <w:rFonts w:cs="Rateb lotusb22" w:hint="cs"/>
          <w:sz w:val="44"/>
          <w:szCs w:val="44"/>
          <w:rtl/>
        </w:rPr>
        <w:t>: قال في النهاية: (هو إناء من صُفْر أو حجارة كالإجّانة، وقد يُتوضأ منه)</w:t>
      </w:r>
      <w:r w:rsidR="002605E6">
        <w:rPr>
          <w:rStyle w:val="FootnoteReference"/>
          <w:rFonts w:cs="Rateb lotusb22"/>
          <w:sz w:val="44"/>
          <w:szCs w:val="44"/>
          <w:rtl/>
        </w:rPr>
        <w:footnoteReference w:id="10"/>
      </w:r>
      <w:r w:rsidR="002605E6">
        <w:rPr>
          <w:rFonts w:cs="Rateb lotusb22" w:hint="cs"/>
          <w:sz w:val="44"/>
          <w:szCs w:val="44"/>
          <w:rtl/>
        </w:rPr>
        <w:t xml:space="preserve">. وقال في </w:t>
      </w:r>
      <w:r w:rsidR="002605E6" w:rsidRPr="00A27740">
        <w:rPr>
          <w:rFonts w:cs="Rateb lotusb22" w:hint="cs"/>
          <w:b/>
          <w:bCs/>
          <w:sz w:val="44"/>
          <w:szCs w:val="44"/>
          <w:rtl/>
        </w:rPr>
        <w:t>الركوة</w:t>
      </w:r>
      <w:r w:rsidR="002605E6">
        <w:rPr>
          <w:rFonts w:cs="Rateb lotusb22" w:hint="cs"/>
          <w:sz w:val="44"/>
          <w:szCs w:val="44"/>
          <w:rtl/>
        </w:rPr>
        <w:t>: (إناء صغير من جلد يُشْرب فيه الماء، والجمع رِكاء)</w:t>
      </w:r>
      <w:r w:rsidR="002605E6">
        <w:rPr>
          <w:rStyle w:val="FootnoteReference"/>
          <w:rFonts w:cs="Rateb lotusb22"/>
          <w:sz w:val="44"/>
          <w:szCs w:val="44"/>
          <w:rtl/>
        </w:rPr>
        <w:footnoteReference w:id="11"/>
      </w:r>
      <w:r w:rsidR="002605E6">
        <w:rPr>
          <w:rFonts w:cs="Rateb lotusb22" w:hint="cs"/>
          <w:sz w:val="44"/>
          <w:szCs w:val="44"/>
          <w:rtl/>
        </w:rPr>
        <w:t>.</w:t>
      </w:r>
      <w:r w:rsidR="004A79F8">
        <w:rPr>
          <w:rFonts w:cs="Rateb lotusb22" w:hint="cs"/>
          <w:sz w:val="44"/>
          <w:szCs w:val="44"/>
          <w:rtl/>
        </w:rPr>
        <w:t xml:space="preserve"> قال في المطلع في ألفاظ المقنع: (</w:t>
      </w:r>
      <w:r w:rsidR="004A79F8" w:rsidRPr="00A27740">
        <w:rPr>
          <w:rFonts w:cs="Rateb lotusb22" w:hint="cs"/>
          <w:b/>
          <w:bCs/>
          <w:sz w:val="44"/>
          <w:szCs w:val="44"/>
          <w:rtl/>
        </w:rPr>
        <w:t>الاستنجاء</w:t>
      </w:r>
      <w:r w:rsidR="004A79F8">
        <w:rPr>
          <w:rFonts w:cs="Rateb lotusb22" w:hint="cs"/>
          <w:sz w:val="44"/>
          <w:szCs w:val="44"/>
          <w:rtl/>
        </w:rPr>
        <w:t xml:space="preserve">: إزالة النَّجْو، وهو العذرة، وأكثر ما يستعمل في إزالته بالماء وقد يستعمل في إزالته بالأحجار، وقيل: هو من النجوة، وهي ما ارتفع من الأرض، كأنه يطلبها يجلس تحتها. قاله بن قتيبة. وقيل: لارتفاعهم </w:t>
      </w:r>
      <w:r w:rsidR="004A79F8">
        <w:rPr>
          <w:rFonts w:cs="Rateb lotusb22" w:hint="cs"/>
          <w:sz w:val="44"/>
          <w:szCs w:val="44"/>
          <w:rtl/>
        </w:rPr>
        <w:lastRenderedPageBreak/>
        <w:t>وتجافيهم عن الأرض، وقيل: هو من النجو، وهو القشر والإزالة، يقال: نجوت العود إذا قشرته، ونجوت الجلد عن الشاة وأنجيته، إذا سلخته، وقيل: أصل الاستنجاء: نزع الشيء من موضعه، وتخليصه، ومنه: نجوت الرطب واستنجيته، إذا جنيته، وقيل: هو من النجو، وهو القطع، ويقال: نجوت الشجرة وأنجيتها إذا قطعتها، وكأنه قطع الأذى عنه باستعمال الماء)</w:t>
      </w:r>
      <w:r w:rsidR="004A79F8">
        <w:rPr>
          <w:rStyle w:val="FootnoteReference"/>
          <w:rFonts w:cs="Rateb lotusb22"/>
          <w:sz w:val="44"/>
          <w:szCs w:val="44"/>
          <w:rtl/>
        </w:rPr>
        <w:footnoteReference w:id="12"/>
      </w:r>
      <w:r w:rsidR="004A79F8">
        <w:rPr>
          <w:rFonts w:cs="Rateb lotusb22" w:hint="cs"/>
          <w:sz w:val="44"/>
          <w:szCs w:val="44"/>
          <w:rtl/>
        </w:rPr>
        <w:t>.</w:t>
      </w:r>
    </w:p>
    <w:p w:rsidR="007A484A" w:rsidRDefault="00964276" w:rsidP="00FD702C">
      <w:pPr>
        <w:jc w:val="both"/>
        <w:rPr>
          <w:rFonts w:cs="Rateb lotusb22"/>
          <w:sz w:val="44"/>
          <w:szCs w:val="44"/>
          <w:rtl/>
        </w:rPr>
      </w:pPr>
      <w:r>
        <w:rPr>
          <w:rFonts w:cs="Rateb lotusb22" w:hint="cs"/>
          <w:sz w:val="44"/>
          <w:szCs w:val="44"/>
          <w:rtl/>
        </w:rPr>
        <w:t xml:space="preserve">* خامساً: بعض الفوائد والأحكام من الشروح: </w:t>
      </w:r>
      <w:r w:rsidR="00DB0DC6">
        <w:rPr>
          <w:rFonts w:cs="Rateb lotusb22" w:hint="cs"/>
          <w:sz w:val="44"/>
          <w:szCs w:val="44"/>
          <w:rtl/>
        </w:rPr>
        <w:t>قال النووي: (في هذا الحديث: استحباب الاستنجاء بالماء، وجواز حمل الخادم الماء إلى المغتسل، واستحباب دلك اليد بالأرض أو غسلها بأشنان أو نحوه بعد الاستنجاء)</w:t>
      </w:r>
      <w:r w:rsidR="00DB0DC6">
        <w:rPr>
          <w:rStyle w:val="FootnoteReference"/>
          <w:rFonts w:cs="Rateb lotusb22"/>
          <w:sz w:val="44"/>
          <w:szCs w:val="44"/>
          <w:rtl/>
        </w:rPr>
        <w:footnoteReference w:id="13"/>
      </w:r>
      <w:r w:rsidR="00DB0DC6">
        <w:rPr>
          <w:rFonts w:cs="Rateb lotusb22" w:hint="cs"/>
          <w:sz w:val="44"/>
          <w:szCs w:val="44"/>
          <w:rtl/>
        </w:rPr>
        <w:t>.</w:t>
      </w:r>
    </w:p>
    <w:p w:rsidR="007A484A" w:rsidRDefault="007A484A" w:rsidP="00FD702C">
      <w:pPr>
        <w:jc w:val="both"/>
        <w:rPr>
          <w:rFonts w:cs="Rateb lotusb22"/>
          <w:sz w:val="44"/>
          <w:szCs w:val="44"/>
          <w:rtl/>
        </w:rPr>
      </w:pPr>
    </w:p>
    <w:p w:rsidR="00CE58EB" w:rsidRDefault="00CE58EB" w:rsidP="00FD702C">
      <w:pPr>
        <w:jc w:val="both"/>
        <w:rPr>
          <w:rFonts w:cs="Rateb lotusb22"/>
          <w:sz w:val="44"/>
          <w:szCs w:val="44"/>
          <w:rtl/>
        </w:rPr>
      </w:pPr>
    </w:p>
    <w:p w:rsidR="00CE58EB" w:rsidRDefault="00CE58EB" w:rsidP="00FD702C">
      <w:pPr>
        <w:jc w:val="both"/>
        <w:rPr>
          <w:rFonts w:cs="Rateb lotusb22"/>
          <w:sz w:val="44"/>
          <w:szCs w:val="44"/>
          <w:rtl/>
        </w:rPr>
      </w:pPr>
    </w:p>
    <w:p w:rsidR="00CE58EB" w:rsidRDefault="00CE58EB" w:rsidP="00FD702C">
      <w:pPr>
        <w:jc w:val="both"/>
        <w:rPr>
          <w:rFonts w:cs="Rateb lotusb22"/>
          <w:sz w:val="44"/>
          <w:szCs w:val="44"/>
          <w:rtl/>
        </w:rPr>
      </w:pPr>
    </w:p>
    <w:p w:rsidR="00D371D9" w:rsidRPr="00E635EE" w:rsidRDefault="00D371D9" w:rsidP="00D371D9">
      <w:pPr>
        <w:jc w:val="center"/>
        <w:rPr>
          <w:rFonts w:cs="Rateb lotusb22"/>
          <w:b/>
          <w:bCs/>
          <w:sz w:val="44"/>
          <w:szCs w:val="44"/>
          <w:rtl/>
        </w:rPr>
      </w:pPr>
      <w:r w:rsidRPr="00E635EE">
        <w:rPr>
          <w:rFonts w:cs="Rateb lotusb22" w:hint="cs"/>
          <w:b/>
          <w:bCs/>
          <w:sz w:val="44"/>
          <w:szCs w:val="44"/>
          <w:rtl/>
        </w:rPr>
        <w:lastRenderedPageBreak/>
        <w:t>بابُ السواكِ</w:t>
      </w:r>
    </w:p>
    <w:p w:rsidR="00D371D9" w:rsidRDefault="00D371D9" w:rsidP="00D371D9">
      <w:pPr>
        <w:jc w:val="both"/>
        <w:rPr>
          <w:rFonts w:cs="Rateb lotusb22"/>
          <w:sz w:val="44"/>
          <w:szCs w:val="44"/>
          <w:rtl/>
        </w:rPr>
      </w:pPr>
      <w:r>
        <w:rPr>
          <w:rFonts w:cs="Rateb lotusb22" w:hint="cs"/>
          <w:sz w:val="44"/>
          <w:szCs w:val="44"/>
          <w:rtl/>
        </w:rPr>
        <w:t>47. حدثنا قتيبة بن سعيد، عن سفيان، عن أبي الزناد، عن الأعرج، عن أبي هريرة رضي الله عنه يرفعه قال: (لَوْلا أنْ أَشُقَّ علَى المُؤْمِنِينَ لأمَرْتُهُمْ بِتَأخِيرِ العِشَاءِ وبالسَّوَاكِ عِنْدَ كلِّ صلاةٍ).</w:t>
      </w:r>
    </w:p>
    <w:p w:rsidR="00262020" w:rsidRDefault="00831A47" w:rsidP="00573F96">
      <w:pPr>
        <w:jc w:val="both"/>
        <w:rPr>
          <w:rFonts w:cs="Rateb lotusb22"/>
          <w:sz w:val="44"/>
          <w:szCs w:val="44"/>
          <w:rtl/>
        </w:rPr>
      </w:pPr>
      <w:r w:rsidRPr="005C43B5">
        <w:rPr>
          <w:rFonts w:cs="Rateb lotusb22" w:hint="cs"/>
          <w:sz w:val="44"/>
          <w:szCs w:val="44"/>
          <w:rtl/>
        </w:rPr>
        <w:t>*</w:t>
      </w:r>
      <w:r>
        <w:rPr>
          <w:rFonts w:cs="Rateb lotusb22" w:hint="cs"/>
          <w:b/>
          <w:bCs/>
          <w:sz w:val="44"/>
          <w:szCs w:val="44"/>
          <w:rtl/>
        </w:rPr>
        <w:t xml:space="preserve"> </w:t>
      </w:r>
      <w:r w:rsidR="007A484A">
        <w:rPr>
          <w:rFonts w:cs="Rateb lotusb22" w:hint="cs"/>
          <w:sz w:val="44"/>
          <w:szCs w:val="44"/>
          <w:rtl/>
        </w:rPr>
        <w:t>أولاً: تخريج الحديث</w:t>
      </w:r>
      <w:r w:rsidR="00262020">
        <w:rPr>
          <w:rFonts w:cs="Rateb lotusb22" w:hint="cs"/>
          <w:sz w:val="44"/>
          <w:szCs w:val="44"/>
          <w:rtl/>
        </w:rPr>
        <w:t xml:space="preserve"> </w:t>
      </w:r>
      <w:r>
        <w:rPr>
          <w:rFonts w:cs="Rateb lotusb22" w:hint="cs"/>
          <w:sz w:val="44"/>
          <w:szCs w:val="44"/>
          <w:rtl/>
        </w:rPr>
        <w:t>(</w:t>
      </w:r>
      <w:r w:rsidR="00262020">
        <w:rPr>
          <w:rFonts w:cs="Rateb lotusb22" w:hint="cs"/>
          <w:sz w:val="44"/>
          <w:szCs w:val="44"/>
          <w:rtl/>
        </w:rPr>
        <w:t>بعزوه إلى الكتب الستة</w:t>
      </w:r>
      <w:r>
        <w:rPr>
          <w:rFonts w:cs="Rateb lotusb22" w:hint="cs"/>
          <w:sz w:val="44"/>
          <w:szCs w:val="44"/>
          <w:rtl/>
        </w:rPr>
        <w:t>)</w:t>
      </w:r>
      <w:r w:rsidR="00262020">
        <w:rPr>
          <w:rFonts w:cs="Rateb lotusb22" w:hint="cs"/>
          <w:sz w:val="44"/>
          <w:szCs w:val="44"/>
          <w:rtl/>
        </w:rPr>
        <w:t>:</w:t>
      </w:r>
      <w:r w:rsidR="008F6BCC">
        <w:rPr>
          <w:rFonts w:cs="Rateb lotusb22" w:hint="cs"/>
          <w:sz w:val="44"/>
          <w:szCs w:val="44"/>
          <w:rtl/>
        </w:rPr>
        <w:t xml:space="preserve"> أخرجه البخاري (887) في كتاب الجمعة: باب السواكِ يوم الجمعة بنحوه،</w:t>
      </w:r>
      <w:r w:rsidR="00262020">
        <w:rPr>
          <w:rFonts w:cs="Rateb lotusb22" w:hint="cs"/>
          <w:sz w:val="44"/>
          <w:szCs w:val="44"/>
          <w:rtl/>
        </w:rPr>
        <w:t xml:space="preserve"> </w:t>
      </w:r>
      <w:r w:rsidR="008F6BCC">
        <w:rPr>
          <w:rFonts w:cs="Rateb lotusb22" w:hint="cs"/>
          <w:sz w:val="44"/>
          <w:szCs w:val="44"/>
          <w:rtl/>
        </w:rPr>
        <w:t>و</w:t>
      </w:r>
      <w:r w:rsidR="00262020">
        <w:rPr>
          <w:rFonts w:cs="Rateb lotusb22" w:hint="cs"/>
          <w:sz w:val="44"/>
          <w:szCs w:val="44"/>
          <w:rtl/>
        </w:rPr>
        <w:t>أخرجه مسلم (252)</w:t>
      </w:r>
      <w:r w:rsidR="00411FC2">
        <w:rPr>
          <w:rFonts w:cs="Rateb lotusb22" w:hint="cs"/>
          <w:sz w:val="44"/>
          <w:szCs w:val="44"/>
          <w:rtl/>
        </w:rPr>
        <w:t xml:space="preserve"> في كتاب الطهارة: باب السواك وليس فيه (بتأخير العشاء)</w:t>
      </w:r>
      <w:r w:rsidR="00262020">
        <w:rPr>
          <w:rFonts w:cs="Rateb lotusb22" w:hint="cs"/>
          <w:sz w:val="44"/>
          <w:szCs w:val="44"/>
          <w:rtl/>
        </w:rPr>
        <w:t>، والنسائي</w:t>
      </w:r>
      <w:r w:rsidR="008F6BCC">
        <w:rPr>
          <w:rFonts w:cs="Rateb lotusb22" w:hint="cs"/>
          <w:sz w:val="44"/>
          <w:szCs w:val="44"/>
          <w:rtl/>
        </w:rPr>
        <w:t xml:space="preserve"> في الكبرى (6) والصغرى</w:t>
      </w:r>
      <w:r w:rsidR="00573F96">
        <w:rPr>
          <w:rFonts w:cs="Rateb lotusb22" w:hint="cs"/>
          <w:sz w:val="44"/>
          <w:szCs w:val="44"/>
          <w:rtl/>
        </w:rPr>
        <w:t xml:space="preserve"> (6)</w:t>
      </w:r>
      <w:r w:rsidR="008F6BCC">
        <w:rPr>
          <w:rFonts w:cs="Rateb lotusb22" w:hint="cs"/>
          <w:sz w:val="44"/>
          <w:szCs w:val="44"/>
          <w:rtl/>
        </w:rPr>
        <w:t xml:space="preserve"> في كتاب الطهارة: الرخصة في السواك بالعشي للصائم،</w:t>
      </w:r>
      <w:r w:rsidR="00262020">
        <w:rPr>
          <w:rFonts w:cs="Rateb lotusb22" w:hint="cs"/>
          <w:sz w:val="44"/>
          <w:szCs w:val="44"/>
          <w:rtl/>
        </w:rPr>
        <w:t xml:space="preserve"> </w:t>
      </w:r>
      <w:r w:rsidR="008F6BCC">
        <w:rPr>
          <w:rFonts w:cs="Rateb lotusb22" w:hint="cs"/>
          <w:sz w:val="44"/>
          <w:szCs w:val="44"/>
          <w:rtl/>
        </w:rPr>
        <w:t>وفي الكبرى</w:t>
      </w:r>
      <w:r w:rsidR="00573F96">
        <w:rPr>
          <w:rFonts w:cs="Rateb lotusb22" w:hint="cs"/>
          <w:sz w:val="44"/>
          <w:szCs w:val="44"/>
          <w:rtl/>
        </w:rPr>
        <w:t xml:space="preserve"> (3034) </w:t>
      </w:r>
      <w:r w:rsidR="00C12AFC">
        <w:rPr>
          <w:rFonts w:cs="Rateb lotusb22" w:hint="cs"/>
          <w:sz w:val="44"/>
          <w:szCs w:val="44"/>
          <w:rtl/>
        </w:rPr>
        <w:t>في كتاب الصيام: السواك للصائم بالغداة والعشي</w:t>
      </w:r>
      <w:r w:rsidR="00573F96">
        <w:rPr>
          <w:rFonts w:cs="Rateb lotusb22" w:hint="cs"/>
          <w:sz w:val="44"/>
          <w:szCs w:val="44"/>
          <w:rtl/>
        </w:rPr>
        <w:t xml:space="preserve"> وذكر اختلاف الناقلين للخبر فيه</w:t>
      </w:r>
      <w:r w:rsidR="007F2DA5">
        <w:rPr>
          <w:rFonts w:cs="Rateb lotusb22" w:hint="cs"/>
          <w:sz w:val="44"/>
          <w:szCs w:val="44"/>
          <w:rtl/>
        </w:rPr>
        <w:t xml:space="preserve"> بلفظه وما قبله بنحوه</w:t>
      </w:r>
      <w:r w:rsidR="00F7404A">
        <w:rPr>
          <w:rFonts w:cs="Rateb lotusb22" w:hint="cs"/>
          <w:sz w:val="44"/>
          <w:szCs w:val="44"/>
          <w:rtl/>
        </w:rPr>
        <w:t xml:space="preserve"> من طرق أخرى</w:t>
      </w:r>
      <w:r w:rsidR="00C12AFC">
        <w:rPr>
          <w:rFonts w:cs="Rateb lotusb22" w:hint="cs"/>
          <w:sz w:val="44"/>
          <w:szCs w:val="44"/>
          <w:rtl/>
        </w:rPr>
        <w:t>،</w:t>
      </w:r>
      <w:r w:rsidR="00262020">
        <w:rPr>
          <w:rFonts w:cs="Rateb lotusb22" w:hint="cs"/>
          <w:sz w:val="44"/>
          <w:szCs w:val="44"/>
          <w:rtl/>
        </w:rPr>
        <w:t xml:space="preserve"> وابن ماجه</w:t>
      </w:r>
      <w:r w:rsidR="00573F96">
        <w:rPr>
          <w:rFonts w:cs="Rateb lotusb22" w:hint="cs"/>
          <w:sz w:val="44"/>
          <w:szCs w:val="44"/>
          <w:rtl/>
        </w:rPr>
        <w:t xml:space="preserve"> في كتاب الصلاة: باب وقتِ صلاة العشاء</w:t>
      </w:r>
      <w:r w:rsidR="00262020">
        <w:rPr>
          <w:rFonts w:cs="Rateb lotusb22" w:hint="cs"/>
          <w:sz w:val="44"/>
          <w:szCs w:val="44"/>
          <w:rtl/>
        </w:rPr>
        <w:t xml:space="preserve"> (690) </w:t>
      </w:r>
      <w:r w:rsidR="00573F96">
        <w:rPr>
          <w:rFonts w:cs="Rateb lotusb22" w:hint="cs"/>
          <w:sz w:val="44"/>
          <w:szCs w:val="44"/>
          <w:rtl/>
        </w:rPr>
        <w:t>وليس فيه: (وبالسواك عند كل صلاة).</w:t>
      </w:r>
    </w:p>
    <w:p w:rsidR="00964276" w:rsidRDefault="00964276" w:rsidP="00573F96">
      <w:pPr>
        <w:jc w:val="both"/>
        <w:rPr>
          <w:rFonts w:cs="Rateb lotusb22"/>
          <w:sz w:val="44"/>
          <w:szCs w:val="44"/>
          <w:rtl/>
        </w:rPr>
      </w:pPr>
      <w:r>
        <w:rPr>
          <w:rFonts w:cs="Rateb lotusb22" w:hint="cs"/>
          <w:sz w:val="44"/>
          <w:szCs w:val="44"/>
          <w:rtl/>
        </w:rPr>
        <w:t>* ثانياً: تقد</w:t>
      </w:r>
      <w:r w:rsidR="00DB0DC6">
        <w:rPr>
          <w:rFonts w:cs="Rateb lotusb22" w:hint="cs"/>
          <w:sz w:val="44"/>
          <w:szCs w:val="44"/>
          <w:rtl/>
        </w:rPr>
        <w:t>مت ترجمة أبي هريرة رضي الله عنه في الحديث السابق.</w:t>
      </w:r>
    </w:p>
    <w:p w:rsidR="007A484A" w:rsidRDefault="007A484A" w:rsidP="007A484A">
      <w:pPr>
        <w:jc w:val="both"/>
        <w:rPr>
          <w:rFonts w:cs="Rateb lotusb22"/>
          <w:sz w:val="44"/>
          <w:szCs w:val="44"/>
          <w:rtl/>
        </w:rPr>
      </w:pPr>
      <w:r>
        <w:rPr>
          <w:rFonts w:cs="Rateb lotusb22" w:hint="cs"/>
          <w:sz w:val="44"/>
          <w:szCs w:val="44"/>
          <w:rtl/>
        </w:rPr>
        <w:lastRenderedPageBreak/>
        <w:t>* ثالثاً: ترجمة الرواة المصرح بهم في السند:</w:t>
      </w:r>
      <w:r w:rsidR="009D6F4E" w:rsidRPr="009D6F4E">
        <w:rPr>
          <w:rFonts w:cs="Rateb lotusb22" w:hint="cs"/>
          <w:sz w:val="44"/>
          <w:szCs w:val="44"/>
          <w:rtl/>
        </w:rPr>
        <w:t xml:space="preserve"> </w:t>
      </w:r>
      <w:r w:rsidR="009D6F4E">
        <w:rPr>
          <w:rFonts w:cs="Rateb lotusb22" w:hint="cs"/>
          <w:sz w:val="44"/>
          <w:szCs w:val="44"/>
          <w:rtl/>
        </w:rPr>
        <w:t>(من خلال تقريب التهذيب):</w:t>
      </w:r>
    </w:p>
    <w:p w:rsidR="00A27740" w:rsidRPr="00A27740" w:rsidRDefault="00A27740" w:rsidP="007A484A">
      <w:pPr>
        <w:jc w:val="both"/>
        <w:rPr>
          <w:rFonts w:cs="Rateb lotusb22"/>
          <w:sz w:val="44"/>
          <w:szCs w:val="44"/>
          <w:rtl/>
        </w:rPr>
      </w:pPr>
      <w:r>
        <w:rPr>
          <w:rFonts w:cs="Rateb lotusb22" w:hint="cs"/>
          <w:sz w:val="44"/>
          <w:szCs w:val="44"/>
          <w:rtl/>
        </w:rPr>
        <w:t>1- (</w:t>
      </w:r>
      <w:r>
        <w:rPr>
          <w:rFonts w:cs="Rateb lotusb22" w:hint="cs"/>
          <w:b/>
          <w:bCs/>
          <w:sz w:val="44"/>
          <w:szCs w:val="44"/>
          <w:rtl/>
        </w:rPr>
        <w:t>قتيبة بن سعيد</w:t>
      </w:r>
      <w:r>
        <w:rPr>
          <w:rFonts w:cs="Rateb lotusb22" w:hint="cs"/>
          <w:sz w:val="44"/>
          <w:szCs w:val="44"/>
          <w:rtl/>
        </w:rPr>
        <w:t xml:space="preserve"> بن جميل، بفتح الجيم، ابن طريف الثقفي، أبو رجاء البغلاني، بفتح الموحدة، وسكون المعجمة، يقال: اسمه يحيى، وقيل: علي، ثقة ثبت، من العاشرة، مات سنة أربعين، عن تسعين سنة)</w:t>
      </w:r>
      <w:r>
        <w:rPr>
          <w:rStyle w:val="FootnoteReference"/>
          <w:rFonts w:cs="Rateb lotusb22"/>
          <w:sz w:val="44"/>
          <w:szCs w:val="44"/>
          <w:rtl/>
        </w:rPr>
        <w:footnoteReference w:id="14"/>
      </w:r>
      <w:r>
        <w:rPr>
          <w:rFonts w:cs="Rateb lotusb22" w:hint="cs"/>
          <w:sz w:val="44"/>
          <w:szCs w:val="44"/>
          <w:rtl/>
        </w:rPr>
        <w:t>.</w:t>
      </w:r>
    </w:p>
    <w:p w:rsidR="00A27740" w:rsidRPr="00A27740" w:rsidRDefault="00A27740" w:rsidP="00A27740">
      <w:pPr>
        <w:jc w:val="both"/>
        <w:rPr>
          <w:rFonts w:cs="Rateb lotusb22"/>
          <w:sz w:val="44"/>
          <w:szCs w:val="44"/>
          <w:rtl/>
        </w:rPr>
      </w:pPr>
      <w:r>
        <w:rPr>
          <w:rFonts w:cs="Rateb lotusb22" w:hint="cs"/>
          <w:sz w:val="44"/>
          <w:szCs w:val="44"/>
          <w:rtl/>
        </w:rPr>
        <w:t>2- (</w:t>
      </w:r>
      <w:r>
        <w:rPr>
          <w:rFonts w:cs="Rateb lotusb22" w:hint="cs"/>
          <w:b/>
          <w:bCs/>
          <w:sz w:val="44"/>
          <w:szCs w:val="44"/>
          <w:rtl/>
        </w:rPr>
        <w:t>سفيان</w:t>
      </w:r>
      <w:r>
        <w:rPr>
          <w:rFonts w:cs="Rateb lotusb22" w:hint="cs"/>
          <w:sz w:val="44"/>
          <w:szCs w:val="44"/>
          <w:rtl/>
        </w:rPr>
        <w:t xml:space="preserve"> بن عيينة بن أبي عمران ميمون الهلالي، أبو محمد الكوفي ثم المكي، ثقة حافظ فقيه، إمام حجة إلا أنه تغير حفظه بآخره، وكان ربما دلس لكن عن الثقات، من رؤس الطبقة الثامنة، وكان أثبت الناس في عمرو بن دينار، مات في رجب سنة ثمان وتسعين، وله إحدى وتسعون سنة)</w:t>
      </w:r>
      <w:r>
        <w:rPr>
          <w:rStyle w:val="FootnoteReference"/>
          <w:rFonts w:cs="Rateb lotusb22"/>
          <w:sz w:val="44"/>
          <w:szCs w:val="44"/>
          <w:rtl/>
        </w:rPr>
        <w:footnoteReference w:id="15"/>
      </w:r>
      <w:r>
        <w:rPr>
          <w:rFonts w:cs="Rateb lotusb22" w:hint="cs"/>
          <w:sz w:val="44"/>
          <w:szCs w:val="44"/>
          <w:rtl/>
        </w:rPr>
        <w:t>.</w:t>
      </w:r>
    </w:p>
    <w:p w:rsidR="00A27740" w:rsidRDefault="00A27740" w:rsidP="003B360A">
      <w:pPr>
        <w:jc w:val="both"/>
        <w:rPr>
          <w:rFonts w:cs="Rateb lotusb22"/>
          <w:sz w:val="44"/>
          <w:szCs w:val="44"/>
          <w:rtl/>
        </w:rPr>
      </w:pPr>
      <w:r>
        <w:rPr>
          <w:rFonts w:cs="Rateb lotusb22" w:hint="cs"/>
          <w:sz w:val="44"/>
          <w:szCs w:val="44"/>
          <w:rtl/>
        </w:rPr>
        <w:t xml:space="preserve">3- </w:t>
      </w:r>
      <w:r w:rsidR="00B17601">
        <w:rPr>
          <w:rFonts w:cs="Rateb lotusb22" w:hint="cs"/>
          <w:sz w:val="44"/>
          <w:szCs w:val="44"/>
          <w:rtl/>
        </w:rPr>
        <w:t>(</w:t>
      </w:r>
      <w:r w:rsidR="00EF3765">
        <w:rPr>
          <w:rFonts w:cs="Rateb lotusb22" w:hint="cs"/>
          <w:sz w:val="44"/>
          <w:szCs w:val="44"/>
          <w:rtl/>
        </w:rPr>
        <w:t xml:space="preserve">عبدالله بن ذكوان القرشي، أبو عبدالرحمن المدني، المعروف </w:t>
      </w:r>
      <w:r w:rsidR="003B360A">
        <w:rPr>
          <w:rFonts w:cs="Rateb lotusb22" w:hint="cs"/>
          <w:sz w:val="44"/>
          <w:szCs w:val="44"/>
          <w:rtl/>
        </w:rPr>
        <w:t>بـ</w:t>
      </w:r>
      <w:r w:rsidR="00EF3765" w:rsidRPr="003B360A">
        <w:rPr>
          <w:rFonts w:cs="Rateb lotusb22" w:hint="cs"/>
          <w:b/>
          <w:bCs/>
          <w:sz w:val="44"/>
          <w:szCs w:val="44"/>
          <w:rtl/>
        </w:rPr>
        <w:t>أبي الزناد</w:t>
      </w:r>
      <w:r w:rsidR="00EF3765">
        <w:rPr>
          <w:rFonts w:cs="Rateb lotusb22" w:hint="cs"/>
          <w:sz w:val="44"/>
          <w:szCs w:val="44"/>
          <w:rtl/>
        </w:rPr>
        <w:t>، ثقة فقيه، من الخامسة، مات سنة ثلاثين وقيل بعدها)</w:t>
      </w:r>
      <w:r w:rsidR="00EF3765">
        <w:rPr>
          <w:rStyle w:val="FootnoteReference"/>
          <w:rFonts w:cs="Rateb lotusb22"/>
          <w:sz w:val="44"/>
          <w:szCs w:val="44"/>
          <w:rtl/>
        </w:rPr>
        <w:footnoteReference w:id="16"/>
      </w:r>
      <w:r>
        <w:rPr>
          <w:rFonts w:cs="Rateb lotusb22" w:hint="cs"/>
          <w:sz w:val="44"/>
          <w:szCs w:val="44"/>
          <w:rtl/>
        </w:rPr>
        <w:t>.</w:t>
      </w:r>
    </w:p>
    <w:p w:rsidR="00B17601" w:rsidRDefault="00A27740" w:rsidP="003B360A">
      <w:pPr>
        <w:jc w:val="both"/>
        <w:rPr>
          <w:rFonts w:cs="Rateb lotusb22"/>
          <w:sz w:val="44"/>
          <w:szCs w:val="44"/>
          <w:rtl/>
        </w:rPr>
      </w:pPr>
      <w:r>
        <w:rPr>
          <w:rFonts w:cs="Rateb lotusb22" w:hint="cs"/>
          <w:sz w:val="44"/>
          <w:szCs w:val="44"/>
          <w:rtl/>
        </w:rPr>
        <w:lastRenderedPageBreak/>
        <w:t xml:space="preserve">4- </w:t>
      </w:r>
      <w:r w:rsidR="00B17601">
        <w:rPr>
          <w:rFonts w:cs="Rateb lotusb22" w:hint="cs"/>
          <w:sz w:val="44"/>
          <w:szCs w:val="44"/>
          <w:rtl/>
        </w:rPr>
        <w:t xml:space="preserve">(عبدالرحمن بن هُرمُز </w:t>
      </w:r>
      <w:r w:rsidR="00B17601" w:rsidRPr="003B360A">
        <w:rPr>
          <w:rFonts w:cs="Rateb lotusb22" w:hint="cs"/>
          <w:b/>
          <w:bCs/>
          <w:sz w:val="44"/>
          <w:szCs w:val="44"/>
          <w:rtl/>
        </w:rPr>
        <w:t>الأعرج</w:t>
      </w:r>
      <w:r w:rsidR="00B17601">
        <w:rPr>
          <w:rFonts w:cs="Rateb lotusb22" w:hint="cs"/>
          <w:sz w:val="44"/>
          <w:szCs w:val="44"/>
          <w:rtl/>
        </w:rPr>
        <w:t>، أبو داود المدني، مولى ربيعة بن الحارث، ثقة ثبت عالم، من الثالثة، مات سنة سبع عشرة)</w:t>
      </w:r>
      <w:r w:rsidR="00B17601">
        <w:rPr>
          <w:rStyle w:val="FootnoteReference"/>
          <w:rFonts w:cs="Rateb lotusb22"/>
          <w:sz w:val="44"/>
          <w:szCs w:val="44"/>
          <w:rtl/>
        </w:rPr>
        <w:footnoteReference w:id="17"/>
      </w:r>
      <w:r w:rsidR="00B17601">
        <w:rPr>
          <w:rFonts w:cs="Rateb lotusb22" w:hint="cs"/>
          <w:sz w:val="44"/>
          <w:szCs w:val="44"/>
          <w:rtl/>
        </w:rPr>
        <w:t>.</w:t>
      </w:r>
    </w:p>
    <w:p w:rsidR="007A484A" w:rsidRDefault="007A484A" w:rsidP="007A484A">
      <w:pPr>
        <w:jc w:val="both"/>
        <w:rPr>
          <w:rFonts w:cs="Rateb lotusb22"/>
          <w:sz w:val="44"/>
          <w:szCs w:val="44"/>
          <w:rtl/>
        </w:rPr>
      </w:pPr>
      <w:r>
        <w:rPr>
          <w:rFonts w:cs="Rateb lotusb22" w:hint="cs"/>
          <w:sz w:val="44"/>
          <w:szCs w:val="44"/>
          <w:rtl/>
        </w:rPr>
        <w:t>* رابعاً: شرح غريب الحديث:</w:t>
      </w:r>
      <w:r w:rsidR="004A79F8">
        <w:rPr>
          <w:rFonts w:cs="Rateb lotusb22" w:hint="cs"/>
          <w:sz w:val="44"/>
          <w:szCs w:val="44"/>
          <w:rtl/>
        </w:rPr>
        <w:t xml:space="preserve"> قال في المطلع: (</w:t>
      </w:r>
      <w:r w:rsidR="004A79F8" w:rsidRPr="00A27740">
        <w:rPr>
          <w:rFonts w:cs="Rateb lotusb22" w:hint="cs"/>
          <w:b/>
          <w:bCs/>
          <w:sz w:val="44"/>
          <w:szCs w:val="44"/>
          <w:rtl/>
        </w:rPr>
        <w:t>السواك</w:t>
      </w:r>
      <w:r w:rsidR="004A79F8">
        <w:rPr>
          <w:rFonts w:cs="Rateb lotusb22" w:hint="cs"/>
          <w:sz w:val="44"/>
          <w:szCs w:val="44"/>
          <w:rtl/>
        </w:rPr>
        <w:t>: العود الذي يتسوك به، وكذلك المسواك، بكسر الميم. قال ابن فارس: سمي بذلك لكون الرجل يردده في فمه ويحركه، يقال: جاءت الإبل هزلى تساوك، إذا كانت أعناقها تضطرب من الهُزال، وذكر صاحب المحكم أن السواك يُذكّر ويؤنت، وجمعه سُوُك، ككتاب وكتب، وذكر أنه يقال في جمعه: سؤك بالهمز)</w:t>
      </w:r>
      <w:r w:rsidR="004A79F8">
        <w:rPr>
          <w:rStyle w:val="FootnoteReference"/>
          <w:rFonts w:cs="Rateb lotusb22"/>
          <w:sz w:val="44"/>
          <w:szCs w:val="44"/>
          <w:rtl/>
        </w:rPr>
        <w:footnoteReference w:id="18"/>
      </w:r>
      <w:r w:rsidR="004A79F8">
        <w:rPr>
          <w:rFonts w:cs="Rateb lotusb22" w:hint="cs"/>
          <w:sz w:val="44"/>
          <w:szCs w:val="44"/>
          <w:rtl/>
        </w:rPr>
        <w:t>.</w:t>
      </w:r>
    </w:p>
    <w:p w:rsidR="002D0E71" w:rsidRDefault="00BA7FCB" w:rsidP="00DB0DC6">
      <w:pPr>
        <w:jc w:val="both"/>
        <w:rPr>
          <w:rFonts w:cs="Rateb lotusb22"/>
          <w:sz w:val="44"/>
          <w:szCs w:val="44"/>
          <w:rtl/>
        </w:rPr>
      </w:pPr>
      <w:r>
        <w:rPr>
          <w:rFonts w:cs="Rateb lotusb22" w:hint="cs"/>
          <w:sz w:val="44"/>
          <w:szCs w:val="44"/>
          <w:rtl/>
        </w:rPr>
        <w:t>* خامساً:</w:t>
      </w:r>
      <w:r w:rsidR="00B54655" w:rsidRPr="00B54655">
        <w:rPr>
          <w:rFonts w:cs="Rateb lotusb22" w:hint="cs"/>
          <w:sz w:val="44"/>
          <w:szCs w:val="44"/>
          <w:rtl/>
        </w:rPr>
        <w:t xml:space="preserve"> </w:t>
      </w:r>
      <w:r w:rsidR="00B54655">
        <w:rPr>
          <w:rFonts w:cs="Rateb lotusb22" w:hint="cs"/>
          <w:sz w:val="44"/>
          <w:szCs w:val="44"/>
          <w:rtl/>
        </w:rPr>
        <w:t>بعض الفوائد والأحكام من الشروح:</w:t>
      </w:r>
      <w:r>
        <w:rPr>
          <w:rFonts w:cs="Rateb lotusb22" w:hint="cs"/>
          <w:sz w:val="44"/>
          <w:szCs w:val="44"/>
          <w:rtl/>
        </w:rPr>
        <w:t xml:space="preserve"> </w:t>
      </w:r>
      <w:r w:rsidR="00DB0DC6">
        <w:rPr>
          <w:rFonts w:cs="Rateb lotusb22" w:hint="cs"/>
          <w:sz w:val="44"/>
          <w:szCs w:val="44"/>
          <w:rtl/>
        </w:rPr>
        <w:t>قال النووي: (فيه .. أن تأخير العشاء أفضل، وأنه يستحب السواك لكل صلاة طاهراً كان أو غير طاهر، وهو من لم يجد ماء ولا تراباً، وأنه إذا صلى في المجلس صلوات استحب لكل صلاة، وكل ركعتين يسلم منهما)</w:t>
      </w:r>
      <w:r w:rsidR="00DB0DC6">
        <w:rPr>
          <w:rStyle w:val="FootnoteReference"/>
          <w:rFonts w:cs="Rateb lotusb22"/>
          <w:sz w:val="44"/>
          <w:szCs w:val="44"/>
          <w:rtl/>
        </w:rPr>
        <w:footnoteReference w:id="19"/>
      </w:r>
      <w:r w:rsidR="00DB0DC6">
        <w:rPr>
          <w:rFonts w:cs="Rateb lotusb22" w:hint="cs"/>
          <w:sz w:val="44"/>
          <w:szCs w:val="44"/>
          <w:rtl/>
        </w:rPr>
        <w:t>.</w:t>
      </w:r>
    </w:p>
    <w:p w:rsidR="002D0E71" w:rsidRDefault="002D0E71" w:rsidP="00262020">
      <w:pPr>
        <w:jc w:val="both"/>
        <w:rPr>
          <w:rFonts w:cs="Rateb lotusb22"/>
          <w:sz w:val="44"/>
          <w:szCs w:val="44"/>
          <w:rtl/>
        </w:rPr>
      </w:pPr>
    </w:p>
    <w:p w:rsidR="00D371D9" w:rsidRDefault="00D371D9" w:rsidP="002D0E71">
      <w:pPr>
        <w:jc w:val="both"/>
        <w:rPr>
          <w:rFonts w:cs="Rateb lotusb22"/>
          <w:sz w:val="44"/>
          <w:szCs w:val="44"/>
          <w:rtl/>
        </w:rPr>
      </w:pPr>
      <w:r>
        <w:rPr>
          <w:rFonts w:cs="Rateb lotusb22" w:hint="cs"/>
          <w:sz w:val="44"/>
          <w:szCs w:val="44"/>
          <w:rtl/>
        </w:rPr>
        <w:lastRenderedPageBreak/>
        <w:t>48. حدثنا إبراهيم بن موسى، أخبرنا عيسى بن يونس، حدثنا محمد بن إسحاق، عن محمد بن إبراهيم التيمي عن أبي سلمة ابن عبدالرحمن عن زيد بن خالد الجهني، قال سمعت رسول الله × يقول: (لَوْلاَ أنْ أشُقَّ على أُمَّتِي لأَمرْتُهُمْ بالسِّواكِ عِنْدَ كلِّ صَلاَةٍ). قال أبو سلمة: فرأيت زيداً يجلس في المسجد وإن السواك من أذنه موضع القلم من أذن الكاتب، فكلما قام إلى الصلاة استاك.</w:t>
      </w:r>
    </w:p>
    <w:p w:rsidR="005C43B5" w:rsidRDefault="00831A47" w:rsidP="007A484A">
      <w:pPr>
        <w:jc w:val="both"/>
        <w:rPr>
          <w:rFonts w:cs="Rateb lotusb22"/>
          <w:sz w:val="44"/>
          <w:szCs w:val="44"/>
          <w:rtl/>
        </w:rPr>
      </w:pPr>
      <w:r w:rsidRPr="005C43B5">
        <w:rPr>
          <w:rFonts w:cs="Rateb lotusb22" w:hint="cs"/>
          <w:sz w:val="44"/>
          <w:szCs w:val="44"/>
          <w:rtl/>
        </w:rPr>
        <w:t>*</w:t>
      </w:r>
      <w:r>
        <w:rPr>
          <w:rFonts w:cs="Rateb lotusb22" w:hint="cs"/>
          <w:b/>
          <w:bCs/>
          <w:sz w:val="44"/>
          <w:szCs w:val="44"/>
          <w:rtl/>
        </w:rPr>
        <w:t xml:space="preserve"> </w:t>
      </w:r>
      <w:r w:rsidR="005C43B5">
        <w:rPr>
          <w:rFonts w:cs="Rateb lotusb22" w:hint="cs"/>
          <w:sz w:val="44"/>
          <w:szCs w:val="44"/>
          <w:rtl/>
        </w:rPr>
        <w:t>أولاً</w:t>
      </w:r>
      <w:r w:rsidR="007A484A">
        <w:rPr>
          <w:rFonts w:cs="Rateb lotusb22" w:hint="cs"/>
          <w:sz w:val="44"/>
          <w:szCs w:val="44"/>
          <w:rtl/>
        </w:rPr>
        <w:t>: تخريج الحديث</w:t>
      </w:r>
      <w:r w:rsidR="005C43B5">
        <w:rPr>
          <w:rFonts w:cs="Rateb lotusb22" w:hint="cs"/>
          <w:sz w:val="44"/>
          <w:szCs w:val="44"/>
          <w:rtl/>
        </w:rPr>
        <w:t xml:space="preserve"> </w:t>
      </w:r>
      <w:r>
        <w:rPr>
          <w:rFonts w:cs="Rateb lotusb22" w:hint="cs"/>
          <w:sz w:val="44"/>
          <w:szCs w:val="44"/>
          <w:rtl/>
        </w:rPr>
        <w:t>(</w:t>
      </w:r>
      <w:r w:rsidR="005C43B5">
        <w:rPr>
          <w:rFonts w:cs="Rateb lotusb22" w:hint="cs"/>
          <w:sz w:val="44"/>
          <w:szCs w:val="44"/>
          <w:rtl/>
        </w:rPr>
        <w:t>بعزوه إلى الكتب الستة</w:t>
      </w:r>
      <w:r>
        <w:rPr>
          <w:rFonts w:cs="Rateb lotusb22" w:hint="cs"/>
          <w:sz w:val="44"/>
          <w:szCs w:val="44"/>
          <w:rtl/>
        </w:rPr>
        <w:t>)</w:t>
      </w:r>
      <w:r w:rsidR="005C43B5">
        <w:rPr>
          <w:rFonts w:cs="Rateb lotusb22" w:hint="cs"/>
          <w:sz w:val="44"/>
          <w:szCs w:val="44"/>
          <w:rtl/>
        </w:rPr>
        <w:t>: أخرجه الترمذي (23)</w:t>
      </w:r>
      <w:r w:rsidR="00573F96">
        <w:rPr>
          <w:rFonts w:cs="Rateb lotusb22" w:hint="cs"/>
          <w:sz w:val="44"/>
          <w:szCs w:val="44"/>
          <w:rtl/>
        </w:rPr>
        <w:t xml:space="preserve"> في كتاب الطهارة: باب ما جاء في السواك بزيادة: (ولأخرت العشاء إلى ثلث ال</w:t>
      </w:r>
      <w:r w:rsidR="00F7404A">
        <w:rPr>
          <w:rFonts w:cs="Rateb lotusb22" w:hint="cs"/>
          <w:sz w:val="44"/>
          <w:szCs w:val="44"/>
          <w:rtl/>
        </w:rPr>
        <w:t>ليل)</w:t>
      </w:r>
      <w:r w:rsidR="00F7404A" w:rsidRPr="00F7404A">
        <w:rPr>
          <w:rFonts w:cs="Rateb lotusb22" w:hint="cs"/>
          <w:sz w:val="44"/>
          <w:szCs w:val="44"/>
          <w:rtl/>
        </w:rPr>
        <w:t xml:space="preserve"> </w:t>
      </w:r>
      <w:r w:rsidR="00F7404A">
        <w:rPr>
          <w:rFonts w:cs="Rateb lotusb22" w:hint="cs"/>
          <w:sz w:val="44"/>
          <w:szCs w:val="44"/>
          <w:rtl/>
        </w:rPr>
        <w:t xml:space="preserve">وقال: هذا حديث حسن </w:t>
      </w:r>
      <w:r w:rsidR="000719BC">
        <w:rPr>
          <w:rFonts w:cs="Rateb lotusb22" w:hint="cs"/>
          <w:sz w:val="44"/>
          <w:szCs w:val="44"/>
          <w:rtl/>
        </w:rPr>
        <w:t>صحيح، وخبر زيد بن خالد رضي الله عنه جاء بالمعنى</w:t>
      </w:r>
      <w:r w:rsidR="005C43B5">
        <w:rPr>
          <w:rFonts w:cs="Rateb lotusb22" w:hint="cs"/>
          <w:sz w:val="44"/>
          <w:szCs w:val="44"/>
          <w:rtl/>
        </w:rPr>
        <w:t>، والنسائي</w:t>
      </w:r>
      <w:r w:rsidR="00F7404A">
        <w:rPr>
          <w:rFonts w:cs="Rateb lotusb22" w:hint="cs"/>
          <w:sz w:val="44"/>
          <w:szCs w:val="44"/>
          <w:rtl/>
        </w:rPr>
        <w:t xml:space="preserve"> في الكبرى</w:t>
      </w:r>
      <w:r w:rsidR="005C43B5">
        <w:rPr>
          <w:rFonts w:cs="Rateb lotusb22" w:hint="cs"/>
          <w:sz w:val="44"/>
          <w:szCs w:val="44"/>
          <w:rtl/>
        </w:rPr>
        <w:t xml:space="preserve"> (3029)</w:t>
      </w:r>
      <w:r w:rsidR="00F7404A">
        <w:rPr>
          <w:rFonts w:cs="Rateb lotusb22" w:hint="cs"/>
          <w:sz w:val="44"/>
          <w:szCs w:val="44"/>
          <w:rtl/>
        </w:rPr>
        <w:t xml:space="preserve"> في كتاب الصيام: السواك للصائم بالغداة والعشي وذكر اختلاف الناقلين للخبر فيه</w:t>
      </w:r>
      <w:r>
        <w:rPr>
          <w:rFonts w:cs="Rateb lotusb22" w:hint="cs"/>
          <w:sz w:val="44"/>
          <w:szCs w:val="44"/>
          <w:rtl/>
        </w:rPr>
        <w:t>.</w:t>
      </w:r>
    </w:p>
    <w:p w:rsidR="002D0E71" w:rsidRDefault="000719BC" w:rsidP="005C43B5">
      <w:pPr>
        <w:jc w:val="both"/>
        <w:rPr>
          <w:rFonts w:cs="Rateb lotusb22"/>
          <w:sz w:val="44"/>
          <w:szCs w:val="44"/>
          <w:rtl/>
        </w:rPr>
      </w:pPr>
      <w:r>
        <w:rPr>
          <w:rFonts w:cs="Rateb lotusb22" w:hint="cs"/>
          <w:sz w:val="44"/>
          <w:szCs w:val="44"/>
          <w:rtl/>
        </w:rPr>
        <w:t>* ثانياً</w:t>
      </w:r>
      <w:r w:rsidR="007A484A">
        <w:rPr>
          <w:rFonts w:cs="Rateb lotusb22" w:hint="cs"/>
          <w:sz w:val="44"/>
          <w:szCs w:val="44"/>
          <w:rtl/>
        </w:rPr>
        <w:t>:</w:t>
      </w:r>
      <w:r>
        <w:rPr>
          <w:rFonts w:cs="Rateb lotusb22" w:hint="cs"/>
          <w:sz w:val="44"/>
          <w:szCs w:val="44"/>
          <w:rtl/>
        </w:rPr>
        <w:t xml:space="preserve"> ترجمة موجزة للصحابي: قال في تقريب التهذيب: (</w:t>
      </w:r>
      <w:r w:rsidRPr="003B360A">
        <w:rPr>
          <w:rFonts w:cs="Rateb lotusb22" w:hint="cs"/>
          <w:b/>
          <w:bCs/>
          <w:sz w:val="44"/>
          <w:szCs w:val="44"/>
          <w:rtl/>
        </w:rPr>
        <w:t>زيد بن خالد الجهني</w:t>
      </w:r>
      <w:r>
        <w:rPr>
          <w:rFonts w:cs="Rateb lotusb22" w:hint="cs"/>
          <w:sz w:val="44"/>
          <w:szCs w:val="44"/>
          <w:rtl/>
        </w:rPr>
        <w:t xml:space="preserve">، المدني، صحابي مشهور، مات بالمدينة وقيل </w:t>
      </w:r>
      <w:r>
        <w:rPr>
          <w:rFonts w:cs="Rateb lotusb22" w:hint="cs"/>
          <w:sz w:val="44"/>
          <w:szCs w:val="44"/>
          <w:rtl/>
        </w:rPr>
        <w:lastRenderedPageBreak/>
        <w:t>بالكوفة سنة ثمان وستين أو وسبعين، وله خمس وثمانون سنة)</w:t>
      </w:r>
      <w:r>
        <w:rPr>
          <w:rStyle w:val="FootnoteReference"/>
          <w:rFonts w:cs="Rateb lotusb22"/>
          <w:sz w:val="44"/>
          <w:szCs w:val="44"/>
          <w:rtl/>
        </w:rPr>
        <w:footnoteReference w:id="20"/>
      </w:r>
      <w:r>
        <w:rPr>
          <w:rFonts w:cs="Rateb lotusb22" w:hint="cs"/>
          <w:sz w:val="44"/>
          <w:szCs w:val="44"/>
          <w:rtl/>
        </w:rPr>
        <w:t>.</w:t>
      </w:r>
    </w:p>
    <w:p w:rsidR="007A484A" w:rsidRDefault="007A484A" w:rsidP="007A484A">
      <w:pPr>
        <w:jc w:val="both"/>
        <w:rPr>
          <w:rFonts w:cs="Rateb lotusb22"/>
          <w:sz w:val="44"/>
          <w:szCs w:val="44"/>
          <w:rtl/>
        </w:rPr>
      </w:pPr>
      <w:r>
        <w:rPr>
          <w:rFonts w:cs="Rateb lotusb22" w:hint="cs"/>
          <w:sz w:val="44"/>
          <w:szCs w:val="44"/>
          <w:rtl/>
        </w:rPr>
        <w:t>* ثالثاً: ترجمة الرواة المصرح بهم في السند:</w:t>
      </w:r>
      <w:r w:rsidR="009D6F4E" w:rsidRPr="009D6F4E">
        <w:rPr>
          <w:rFonts w:cs="Rateb lotusb22" w:hint="cs"/>
          <w:sz w:val="44"/>
          <w:szCs w:val="44"/>
          <w:rtl/>
        </w:rPr>
        <w:t xml:space="preserve"> </w:t>
      </w:r>
      <w:r w:rsidR="009D6F4E">
        <w:rPr>
          <w:rFonts w:cs="Rateb lotusb22" w:hint="cs"/>
          <w:sz w:val="44"/>
          <w:szCs w:val="44"/>
          <w:rtl/>
        </w:rPr>
        <w:t>(من خلال تقريب التهذيب):</w:t>
      </w:r>
    </w:p>
    <w:p w:rsidR="006A7F4E" w:rsidRPr="004B6510" w:rsidRDefault="006A7F4E" w:rsidP="007A484A">
      <w:pPr>
        <w:jc w:val="both"/>
        <w:rPr>
          <w:rFonts w:cs="Rateb lotusb22"/>
          <w:sz w:val="44"/>
          <w:szCs w:val="44"/>
          <w:rtl/>
        </w:rPr>
      </w:pPr>
      <w:r>
        <w:rPr>
          <w:rFonts w:cs="Rateb lotusb22" w:hint="cs"/>
          <w:sz w:val="44"/>
          <w:szCs w:val="44"/>
          <w:rtl/>
        </w:rPr>
        <w:t>1-</w:t>
      </w:r>
      <w:r w:rsidR="004B6510">
        <w:rPr>
          <w:rFonts w:cs="Rateb lotusb22" w:hint="cs"/>
          <w:sz w:val="44"/>
          <w:szCs w:val="44"/>
          <w:rtl/>
        </w:rPr>
        <w:t xml:space="preserve"> (</w:t>
      </w:r>
      <w:r w:rsidR="004B6510">
        <w:rPr>
          <w:rFonts w:cs="Rateb lotusb22" w:hint="cs"/>
          <w:b/>
          <w:bCs/>
          <w:sz w:val="44"/>
          <w:szCs w:val="44"/>
          <w:rtl/>
        </w:rPr>
        <w:t>إبراهيم بن موسى</w:t>
      </w:r>
      <w:r w:rsidR="004B6510">
        <w:rPr>
          <w:rFonts w:cs="Rateb lotusb22" w:hint="cs"/>
          <w:sz w:val="44"/>
          <w:szCs w:val="44"/>
          <w:rtl/>
        </w:rPr>
        <w:t xml:space="preserve"> بن يزيد التميمي، أبو إسحاق الفراء الرازي، يلقب بالصغير، ثقة حافظ، من العاشرة، مات بعد العشرين ومائتين)</w:t>
      </w:r>
      <w:r w:rsidR="004B6510">
        <w:rPr>
          <w:rStyle w:val="FootnoteReference"/>
          <w:rFonts w:cs="Rateb lotusb22"/>
          <w:sz w:val="44"/>
          <w:szCs w:val="44"/>
          <w:rtl/>
        </w:rPr>
        <w:footnoteReference w:id="21"/>
      </w:r>
      <w:r w:rsidR="004B6510">
        <w:rPr>
          <w:rFonts w:cs="Rateb lotusb22" w:hint="cs"/>
          <w:sz w:val="44"/>
          <w:szCs w:val="44"/>
          <w:rtl/>
        </w:rPr>
        <w:t>.</w:t>
      </w:r>
    </w:p>
    <w:p w:rsidR="006A7F4E" w:rsidRPr="00B12818" w:rsidRDefault="006A7F4E" w:rsidP="007A484A">
      <w:pPr>
        <w:jc w:val="both"/>
        <w:rPr>
          <w:rFonts w:cs="Rateb lotusb22"/>
          <w:sz w:val="44"/>
          <w:szCs w:val="44"/>
          <w:rtl/>
        </w:rPr>
      </w:pPr>
      <w:r>
        <w:rPr>
          <w:rFonts w:cs="Rateb lotusb22" w:hint="cs"/>
          <w:sz w:val="44"/>
          <w:szCs w:val="44"/>
          <w:rtl/>
        </w:rPr>
        <w:t>2-</w:t>
      </w:r>
      <w:r w:rsidR="00B12818">
        <w:rPr>
          <w:rFonts w:cs="Rateb lotusb22" w:hint="cs"/>
          <w:sz w:val="44"/>
          <w:szCs w:val="44"/>
          <w:rtl/>
        </w:rPr>
        <w:t xml:space="preserve"> (</w:t>
      </w:r>
      <w:r w:rsidR="00B12818">
        <w:rPr>
          <w:rFonts w:cs="Rateb lotusb22" w:hint="cs"/>
          <w:b/>
          <w:bCs/>
          <w:sz w:val="44"/>
          <w:szCs w:val="44"/>
          <w:rtl/>
        </w:rPr>
        <w:t>عيسى بن يونس</w:t>
      </w:r>
      <w:r w:rsidR="00B12818">
        <w:rPr>
          <w:rFonts w:cs="Rateb lotusb22" w:hint="cs"/>
          <w:sz w:val="44"/>
          <w:szCs w:val="44"/>
          <w:rtl/>
        </w:rPr>
        <w:t xml:space="preserve"> بن أبي إسحاق السبيعي، بفتح المهملة وكسر الموحدة، أخو إسرائيل، كوفي، نزل الشام مرابطاً، ثقة مأمون، من الثامنة، مات سنة سبع وثمانين، وقيل: سنة إحدى وتسعين)</w:t>
      </w:r>
      <w:r w:rsidR="00B12818">
        <w:rPr>
          <w:rStyle w:val="FootnoteReference"/>
          <w:rFonts w:cs="Rateb lotusb22"/>
          <w:sz w:val="44"/>
          <w:szCs w:val="44"/>
          <w:rtl/>
        </w:rPr>
        <w:footnoteReference w:id="22"/>
      </w:r>
      <w:r w:rsidR="00B12818">
        <w:rPr>
          <w:rFonts w:cs="Rateb lotusb22" w:hint="cs"/>
          <w:sz w:val="44"/>
          <w:szCs w:val="44"/>
          <w:rtl/>
        </w:rPr>
        <w:t>.</w:t>
      </w:r>
    </w:p>
    <w:p w:rsidR="006A7F4E" w:rsidRPr="009D6F4E" w:rsidRDefault="006A7F4E" w:rsidP="007A484A">
      <w:pPr>
        <w:jc w:val="both"/>
        <w:rPr>
          <w:rFonts w:cs="Rateb lotusb22"/>
          <w:sz w:val="44"/>
          <w:szCs w:val="44"/>
          <w:rtl/>
        </w:rPr>
      </w:pPr>
      <w:r>
        <w:rPr>
          <w:rFonts w:cs="Rateb lotusb22" w:hint="cs"/>
          <w:sz w:val="44"/>
          <w:szCs w:val="44"/>
          <w:rtl/>
        </w:rPr>
        <w:t>3-</w:t>
      </w:r>
      <w:r w:rsidR="00B12818">
        <w:rPr>
          <w:rFonts w:cs="Rateb lotusb22" w:hint="cs"/>
          <w:sz w:val="44"/>
          <w:szCs w:val="44"/>
          <w:rtl/>
        </w:rPr>
        <w:t xml:space="preserve"> </w:t>
      </w:r>
      <w:r w:rsidR="009D6F4E">
        <w:rPr>
          <w:rFonts w:cs="Rateb lotusb22" w:hint="cs"/>
          <w:sz w:val="44"/>
          <w:szCs w:val="44"/>
          <w:rtl/>
        </w:rPr>
        <w:t>(</w:t>
      </w:r>
      <w:r w:rsidR="009D6F4E">
        <w:rPr>
          <w:rFonts w:cs="Rateb lotusb22" w:hint="cs"/>
          <w:b/>
          <w:bCs/>
          <w:sz w:val="44"/>
          <w:szCs w:val="44"/>
          <w:rtl/>
        </w:rPr>
        <w:t>محمد بن إسحاق</w:t>
      </w:r>
      <w:r w:rsidR="009D6F4E">
        <w:rPr>
          <w:rFonts w:cs="Rateb lotusb22" w:hint="cs"/>
          <w:sz w:val="44"/>
          <w:szCs w:val="44"/>
          <w:rtl/>
        </w:rPr>
        <w:t xml:space="preserve"> بن يسار، أبو بكر المطلبي مولاهم، المدني، نزيل العراق، إمام المغازي، صدوق يدلس ورمي </w:t>
      </w:r>
      <w:r w:rsidR="009D6F4E">
        <w:rPr>
          <w:rFonts w:cs="Rateb lotusb22" w:hint="cs"/>
          <w:sz w:val="44"/>
          <w:szCs w:val="44"/>
          <w:rtl/>
        </w:rPr>
        <w:lastRenderedPageBreak/>
        <w:t>بالتشيع والقدر، من صغار الخامسة، مات سنة خمسين ومائة ويقال بعدها)</w:t>
      </w:r>
      <w:r w:rsidR="009D6F4E">
        <w:rPr>
          <w:rStyle w:val="FootnoteReference"/>
          <w:rFonts w:cs="Rateb lotusb22"/>
          <w:sz w:val="44"/>
          <w:szCs w:val="44"/>
          <w:rtl/>
        </w:rPr>
        <w:footnoteReference w:id="23"/>
      </w:r>
      <w:r w:rsidR="009D6F4E">
        <w:rPr>
          <w:rFonts w:cs="Rateb lotusb22" w:hint="cs"/>
          <w:sz w:val="44"/>
          <w:szCs w:val="44"/>
          <w:rtl/>
        </w:rPr>
        <w:t>.</w:t>
      </w:r>
    </w:p>
    <w:p w:rsidR="00EF3765" w:rsidRDefault="006A7F4E" w:rsidP="007A484A">
      <w:pPr>
        <w:jc w:val="both"/>
        <w:rPr>
          <w:rFonts w:cs="Rateb lotusb22"/>
          <w:sz w:val="44"/>
          <w:szCs w:val="44"/>
          <w:rtl/>
        </w:rPr>
      </w:pPr>
      <w:r>
        <w:rPr>
          <w:rFonts w:cs="Rateb lotusb22" w:hint="cs"/>
          <w:sz w:val="44"/>
          <w:szCs w:val="44"/>
          <w:rtl/>
        </w:rPr>
        <w:t xml:space="preserve">4- </w:t>
      </w:r>
      <w:r w:rsidR="00EF3765">
        <w:rPr>
          <w:rFonts w:cs="Rateb lotusb22" w:hint="cs"/>
          <w:sz w:val="44"/>
          <w:szCs w:val="44"/>
          <w:rtl/>
        </w:rPr>
        <w:t>(</w:t>
      </w:r>
      <w:r w:rsidR="00EF3765" w:rsidRPr="003B360A">
        <w:rPr>
          <w:rFonts w:cs="Rateb lotusb22" w:hint="cs"/>
          <w:b/>
          <w:bCs/>
          <w:sz w:val="44"/>
          <w:szCs w:val="44"/>
          <w:rtl/>
        </w:rPr>
        <w:t>محمد بن إبراهيم</w:t>
      </w:r>
      <w:r w:rsidR="00EF3765">
        <w:rPr>
          <w:rFonts w:cs="Rateb lotusb22" w:hint="cs"/>
          <w:sz w:val="44"/>
          <w:szCs w:val="44"/>
          <w:rtl/>
        </w:rPr>
        <w:t xml:space="preserve"> بن الحارث بن خالد </w:t>
      </w:r>
      <w:r w:rsidR="00EF3765" w:rsidRPr="003B360A">
        <w:rPr>
          <w:rFonts w:cs="Rateb lotusb22" w:hint="cs"/>
          <w:b/>
          <w:bCs/>
          <w:sz w:val="44"/>
          <w:szCs w:val="44"/>
          <w:rtl/>
        </w:rPr>
        <w:t>التيمي</w:t>
      </w:r>
      <w:r w:rsidR="00EF3765">
        <w:rPr>
          <w:rFonts w:cs="Rateb lotusb22" w:hint="cs"/>
          <w:sz w:val="44"/>
          <w:szCs w:val="44"/>
          <w:rtl/>
        </w:rPr>
        <w:t>، أبو عبدالله المدني، ثقة له أفراد، من الرابعة، مات سنة عشرين على الصحيح)</w:t>
      </w:r>
      <w:r w:rsidR="00EF3765">
        <w:rPr>
          <w:rStyle w:val="FootnoteReference"/>
          <w:rFonts w:cs="Rateb lotusb22"/>
          <w:sz w:val="44"/>
          <w:szCs w:val="44"/>
          <w:rtl/>
        </w:rPr>
        <w:footnoteReference w:id="24"/>
      </w:r>
      <w:r w:rsidR="00EF3765">
        <w:rPr>
          <w:rFonts w:cs="Rateb lotusb22" w:hint="cs"/>
          <w:sz w:val="44"/>
          <w:szCs w:val="44"/>
          <w:rtl/>
        </w:rPr>
        <w:t>.</w:t>
      </w:r>
    </w:p>
    <w:p w:rsidR="006A7F4E" w:rsidRPr="006A7F4E" w:rsidRDefault="006A7F4E" w:rsidP="007A484A">
      <w:pPr>
        <w:jc w:val="both"/>
        <w:rPr>
          <w:rFonts w:cs="Rateb lotusb22"/>
          <w:sz w:val="44"/>
          <w:szCs w:val="44"/>
          <w:rtl/>
        </w:rPr>
      </w:pPr>
      <w:r>
        <w:rPr>
          <w:rFonts w:cs="Rateb lotusb22" w:hint="cs"/>
          <w:sz w:val="44"/>
          <w:szCs w:val="44"/>
          <w:rtl/>
        </w:rPr>
        <w:t>5- (</w:t>
      </w:r>
      <w:r>
        <w:rPr>
          <w:rFonts w:cs="Rateb lotusb22" w:hint="cs"/>
          <w:b/>
          <w:bCs/>
          <w:sz w:val="44"/>
          <w:szCs w:val="44"/>
          <w:rtl/>
        </w:rPr>
        <w:t>أبو سلمة بن عبدالرحمن</w:t>
      </w:r>
      <w:r>
        <w:rPr>
          <w:rFonts w:cs="Rateb lotusb22" w:hint="cs"/>
          <w:sz w:val="44"/>
          <w:szCs w:val="44"/>
          <w:rtl/>
        </w:rPr>
        <w:t xml:space="preserve"> بن عوف الزهري المدني، قيل: اسمه عبدالله، وقيل: إسماعيل، ثقة مكثر، من الثالثة، مات سنة أربع وتسعين أو أربع ومائة، وكان مولده سنة بضع وعشرين)</w:t>
      </w:r>
      <w:r>
        <w:rPr>
          <w:rStyle w:val="FootnoteReference"/>
          <w:rFonts w:cs="Rateb lotusb22"/>
          <w:sz w:val="44"/>
          <w:szCs w:val="44"/>
          <w:rtl/>
        </w:rPr>
        <w:footnoteReference w:id="25"/>
      </w:r>
      <w:r>
        <w:rPr>
          <w:rFonts w:cs="Rateb lotusb22" w:hint="cs"/>
          <w:sz w:val="44"/>
          <w:szCs w:val="44"/>
          <w:rtl/>
        </w:rPr>
        <w:t>.</w:t>
      </w:r>
    </w:p>
    <w:p w:rsidR="009D6F4E" w:rsidRDefault="007A484A" w:rsidP="003551E9">
      <w:pPr>
        <w:jc w:val="both"/>
        <w:rPr>
          <w:rFonts w:cs="Rateb lotusb22"/>
          <w:sz w:val="44"/>
          <w:szCs w:val="44"/>
          <w:rtl/>
        </w:rPr>
      </w:pPr>
      <w:r>
        <w:rPr>
          <w:rFonts w:cs="Rateb lotusb22" w:hint="cs"/>
          <w:sz w:val="44"/>
          <w:szCs w:val="44"/>
          <w:rtl/>
        </w:rPr>
        <w:t>* رابعاً:</w:t>
      </w:r>
      <w:r w:rsidR="00DB0DC6">
        <w:rPr>
          <w:rFonts w:cs="Rateb lotusb22" w:hint="cs"/>
          <w:sz w:val="44"/>
          <w:szCs w:val="44"/>
          <w:rtl/>
        </w:rPr>
        <w:t xml:space="preserve"> بعض الفوائد والأحكام من الشروح:</w:t>
      </w:r>
      <w:r>
        <w:rPr>
          <w:rFonts w:cs="Rateb lotusb22" w:hint="cs"/>
          <w:sz w:val="44"/>
          <w:szCs w:val="44"/>
          <w:rtl/>
        </w:rPr>
        <w:t xml:space="preserve"> </w:t>
      </w:r>
      <w:r w:rsidR="00DB0DC6">
        <w:rPr>
          <w:rFonts w:cs="Rateb lotusb22" w:hint="cs"/>
          <w:sz w:val="44"/>
          <w:szCs w:val="44"/>
          <w:rtl/>
        </w:rPr>
        <w:t>قال الخطّابي: (فيه من الفقه أن السواك غير واجب .. وفيه دليل أن أصل أوامره على الوجوب)</w:t>
      </w:r>
      <w:r w:rsidR="00DB0DC6">
        <w:rPr>
          <w:rStyle w:val="FootnoteReference"/>
          <w:rFonts w:cs="Rateb lotusb22"/>
          <w:sz w:val="44"/>
          <w:szCs w:val="44"/>
          <w:rtl/>
        </w:rPr>
        <w:footnoteReference w:id="26"/>
      </w:r>
      <w:r w:rsidR="00DB0DC6">
        <w:rPr>
          <w:rFonts w:cs="Rateb lotusb22" w:hint="cs"/>
          <w:sz w:val="44"/>
          <w:szCs w:val="44"/>
          <w:rtl/>
        </w:rPr>
        <w:t xml:space="preserve">. وقال ابن حجر: (فائدة: قال ابن دقيق العيد: الحكمة في استحباب السواك عند القيام إلى الصلاة كونها حالاً تقرب إلى الله، فاقتضى أن تكون حال كمال ونظافة </w:t>
      </w:r>
      <w:r w:rsidR="00DB0DC6">
        <w:rPr>
          <w:rFonts w:cs="Rateb lotusb22" w:hint="cs"/>
          <w:sz w:val="44"/>
          <w:szCs w:val="44"/>
          <w:rtl/>
        </w:rPr>
        <w:lastRenderedPageBreak/>
        <w:t>إظهاراً لشرف العبادة)</w:t>
      </w:r>
      <w:r w:rsidR="00DB0DC6">
        <w:rPr>
          <w:rStyle w:val="FootnoteReference"/>
          <w:rFonts w:cs="Rateb lotusb22"/>
          <w:sz w:val="44"/>
          <w:szCs w:val="44"/>
          <w:rtl/>
        </w:rPr>
        <w:footnoteReference w:id="27"/>
      </w:r>
      <w:r w:rsidR="00DB0DC6">
        <w:rPr>
          <w:rFonts w:cs="Rateb lotusb22" w:hint="cs"/>
          <w:sz w:val="44"/>
          <w:szCs w:val="44"/>
          <w:rtl/>
        </w:rPr>
        <w:t>. وقال الصنعاني: (ويشتد استحبابه -يعني السواك- في خمسة أوقات: (أحدها: عند الصلاة، سواء كان متطهراً بماء أو تراب أو غير متطهر، كمن لم يجد ماءً ولا تراباً، الثاني: عند الوضوء، الثالث: عند قراءة القرآن، الرابع: عند الاستيقاظ من النوم، الخامس: عند تغير الفم)</w:t>
      </w:r>
      <w:r w:rsidR="00DB0DC6">
        <w:rPr>
          <w:rStyle w:val="FootnoteReference"/>
          <w:rFonts w:cs="Rateb lotusb22"/>
          <w:sz w:val="44"/>
          <w:szCs w:val="44"/>
          <w:rtl/>
        </w:rPr>
        <w:footnoteReference w:id="28"/>
      </w:r>
      <w:r w:rsidR="00DB0DC6">
        <w:rPr>
          <w:rFonts w:cs="Rateb lotusb22" w:hint="cs"/>
          <w:sz w:val="44"/>
          <w:szCs w:val="44"/>
          <w:rtl/>
        </w:rPr>
        <w:t>.</w:t>
      </w:r>
    </w:p>
    <w:p w:rsidR="003551E9" w:rsidRDefault="003551E9" w:rsidP="003551E9">
      <w:pPr>
        <w:jc w:val="both"/>
        <w:rPr>
          <w:rFonts w:cs="Rateb lotusb22"/>
          <w:sz w:val="44"/>
          <w:szCs w:val="44"/>
          <w:rtl/>
        </w:rPr>
      </w:pPr>
    </w:p>
    <w:p w:rsidR="005C43B5" w:rsidRDefault="00262020" w:rsidP="005C43B5">
      <w:pPr>
        <w:jc w:val="both"/>
        <w:rPr>
          <w:rFonts w:cs="Rateb lotusb22"/>
          <w:sz w:val="44"/>
          <w:szCs w:val="44"/>
          <w:rtl/>
        </w:rPr>
      </w:pPr>
      <w:r>
        <w:rPr>
          <w:rFonts w:cs="Rateb lotusb22" w:hint="cs"/>
          <w:sz w:val="44"/>
          <w:szCs w:val="44"/>
          <w:rtl/>
        </w:rPr>
        <w:t>49. حدثنا محمد بن عوف الطائي، حدثنا أحمد بن خالد، حدثنا محمد بن إسحاق، عن محمد بن يحيى بن حبان، عن عبدالله بن عبدالله بن عمر، قال: قلت: أرأيتَ توضؤَ ابن عمر لكل صلاة طاهراً وغير طاهر عمّ ذاك؟ فقال: حدثتنيه أسماء بنت زيد بن الخطاب</w:t>
      </w:r>
      <w:r w:rsidR="005C43B5">
        <w:rPr>
          <w:rFonts w:cs="Rateb lotusb22" w:hint="cs"/>
          <w:sz w:val="44"/>
          <w:szCs w:val="44"/>
          <w:rtl/>
        </w:rPr>
        <w:t xml:space="preserve"> أن عبدالله بن حنظلة بن أبي عامر حدثها أن رسول الله × أمر بالوضوء لكل صلاة طاهراً وغير طاهر، فلما شق ذلك عليه أمر بالسواك لكل صلاة، فكان ابن عمر يرى أن به قوة فكان لا يدع الوضوء لكل صلاة. قال أبو داود: إبراهيم بن سعد رواه عن محمد بن إسحاق قال: عبيدالله بن عبدالله.</w:t>
      </w:r>
    </w:p>
    <w:p w:rsidR="005C43B5" w:rsidRDefault="00831A47" w:rsidP="00480B82">
      <w:pPr>
        <w:jc w:val="both"/>
        <w:rPr>
          <w:rFonts w:cs="Rateb lotusb22"/>
          <w:sz w:val="44"/>
          <w:szCs w:val="44"/>
          <w:rtl/>
        </w:rPr>
      </w:pPr>
      <w:r w:rsidRPr="005C43B5">
        <w:rPr>
          <w:rFonts w:cs="Rateb lotusb22" w:hint="cs"/>
          <w:sz w:val="44"/>
          <w:szCs w:val="44"/>
          <w:rtl/>
        </w:rPr>
        <w:lastRenderedPageBreak/>
        <w:t>*</w:t>
      </w:r>
      <w:r>
        <w:rPr>
          <w:rFonts w:cs="Rateb lotusb22" w:hint="cs"/>
          <w:b/>
          <w:bCs/>
          <w:sz w:val="44"/>
          <w:szCs w:val="44"/>
          <w:rtl/>
        </w:rPr>
        <w:t xml:space="preserve"> </w:t>
      </w:r>
      <w:r w:rsidR="007A484A">
        <w:rPr>
          <w:rFonts w:cs="Rateb lotusb22" w:hint="cs"/>
          <w:sz w:val="44"/>
          <w:szCs w:val="44"/>
          <w:rtl/>
        </w:rPr>
        <w:t>أولاً: تخريج الحديث</w:t>
      </w:r>
      <w:r>
        <w:rPr>
          <w:rFonts w:cs="Rateb lotusb22" w:hint="cs"/>
          <w:sz w:val="44"/>
          <w:szCs w:val="44"/>
          <w:rtl/>
        </w:rPr>
        <w:t xml:space="preserve">: </w:t>
      </w:r>
      <w:r w:rsidR="00480B82">
        <w:rPr>
          <w:rFonts w:cs="Rateb lotusb22" w:hint="cs"/>
          <w:sz w:val="44"/>
          <w:szCs w:val="44"/>
          <w:rtl/>
        </w:rPr>
        <w:t>هذا الحديث من مفردات أبي داود على الكتب الستة</w:t>
      </w:r>
      <w:r>
        <w:rPr>
          <w:rFonts w:cs="Rateb lotusb22" w:hint="cs"/>
          <w:sz w:val="44"/>
          <w:szCs w:val="44"/>
          <w:rtl/>
        </w:rPr>
        <w:t>.</w:t>
      </w:r>
    </w:p>
    <w:p w:rsidR="007A484A" w:rsidRDefault="007A484A" w:rsidP="00831A47">
      <w:pPr>
        <w:jc w:val="both"/>
        <w:rPr>
          <w:rFonts w:cs="Rateb lotusb22"/>
          <w:sz w:val="44"/>
          <w:szCs w:val="44"/>
          <w:rtl/>
        </w:rPr>
      </w:pPr>
      <w:r>
        <w:rPr>
          <w:rFonts w:cs="Rateb lotusb22" w:hint="cs"/>
          <w:sz w:val="44"/>
          <w:szCs w:val="44"/>
          <w:rtl/>
        </w:rPr>
        <w:t>* ثانياً: ترجمة موجزة للصحابي:</w:t>
      </w:r>
      <w:r w:rsidR="00D6055B">
        <w:rPr>
          <w:rFonts w:cs="Rateb lotusb22" w:hint="cs"/>
          <w:sz w:val="44"/>
          <w:szCs w:val="44"/>
          <w:rtl/>
        </w:rPr>
        <w:t xml:space="preserve"> قال في تقريب التهذيب: (</w:t>
      </w:r>
      <w:r w:rsidR="00D6055B" w:rsidRPr="003B360A">
        <w:rPr>
          <w:rFonts w:cs="Rateb lotusb22" w:hint="cs"/>
          <w:b/>
          <w:bCs/>
          <w:sz w:val="44"/>
          <w:szCs w:val="44"/>
          <w:rtl/>
        </w:rPr>
        <w:t>عبدالله بن حنظلة بن أبي عامر</w:t>
      </w:r>
      <w:r w:rsidR="00D6055B">
        <w:rPr>
          <w:rFonts w:cs="Rateb lotusb22" w:hint="cs"/>
          <w:sz w:val="44"/>
          <w:szCs w:val="44"/>
          <w:rtl/>
        </w:rPr>
        <w:t xml:space="preserve"> الراهب الأنصاري، له رؤية، وأبوه غسيل الملائكة قُتل يوم أحد، وأم عبدالله: جميلة بنت عبدالله بن أبي، استشهد عبدالله يوم الحرة، في ذي الحجة سنة ثلاث وستين، وكان أمير الأنصار بها يومئذ)</w:t>
      </w:r>
      <w:r w:rsidR="00D6055B">
        <w:rPr>
          <w:rStyle w:val="FootnoteReference"/>
          <w:rFonts w:cs="Rateb lotusb22"/>
          <w:sz w:val="44"/>
          <w:szCs w:val="44"/>
          <w:rtl/>
        </w:rPr>
        <w:footnoteReference w:id="29"/>
      </w:r>
      <w:r w:rsidR="00D6055B">
        <w:rPr>
          <w:rFonts w:cs="Rateb lotusb22" w:hint="cs"/>
          <w:sz w:val="44"/>
          <w:szCs w:val="44"/>
          <w:rtl/>
        </w:rPr>
        <w:t>.</w:t>
      </w:r>
    </w:p>
    <w:p w:rsidR="00910FD1" w:rsidRDefault="007A484A" w:rsidP="007A484A">
      <w:pPr>
        <w:jc w:val="both"/>
        <w:rPr>
          <w:rFonts w:cs="Rateb lotusb22"/>
          <w:sz w:val="44"/>
          <w:szCs w:val="44"/>
          <w:rtl/>
        </w:rPr>
      </w:pPr>
      <w:r>
        <w:rPr>
          <w:rFonts w:cs="Rateb lotusb22" w:hint="cs"/>
          <w:sz w:val="44"/>
          <w:szCs w:val="44"/>
          <w:rtl/>
        </w:rPr>
        <w:t>* ثالثاً: ترجمة الرواة المصرح بهم في السند:</w:t>
      </w:r>
      <w:r w:rsidR="009D6F4E" w:rsidRPr="009D6F4E">
        <w:rPr>
          <w:rFonts w:cs="Rateb lotusb22" w:hint="cs"/>
          <w:sz w:val="44"/>
          <w:szCs w:val="44"/>
          <w:rtl/>
        </w:rPr>
        <w:t xml:space="preserve"> </w:t>
      </w:r>
      <w:r w:rsidR="009D6F4E">
        <w:rPr>
          <w:rFonts w:cs="Rateb lotusb22" w:hint="cs"/>
          <w:sz w:val="44"/>
          <w:szCs w:val="44"/>
          <w:rtl/>
        </w:rPr>
        <w:t>(من خلال تقريب التهذيب):</w:t>
      </w:r>
    </w:p>
    <w:p w:rsidR="007A484A" w:rsidRDefault="00910FD1" w:rsidP="00910FD1">
      <w:pPr>
        <w:jc w:val="both"/>
        <w:rPr>
          <w:rFonts w:cs="Rateb lotusb22"/>
          <w:sz w:val="44"/>
          <w:szCs w:val="44"/>
          <w:rtl/>
        </w:rPr>
      </w:pPr>
      <w:r>
        <w:rPr>
          <w:rFonts w:cs="Rateb lotusb22" w:hint="cs"/>
          <w:sz w:val="44"/>
          <w:szCs w:val="44"/>
          <w:rtl/>
        </w:rPr>
        <w:t xml:space="preserve">1- </w:t>
      </w:r>
      <w:r w:rsidR="00EF3765">
        <w:rPr>
          <w:rFonts w:cs="Rateb lotusb22" w:hint="cs"/>
          <w:sz w:val="44"/>
          <w:szCs w:val="44"/>
          <w:rtl/>
        </w:rPr>
        <w:t>(</w:t>
      </w:r>
      <w:r w:rsidR="00EF3765" w:rsidRPr="003B360A">
        <w:rPr>
          <w:rFonts w:cs="Rateb lotusb22" w:hint="cs"/>
          <w:b/>
          <w:bCs/>
          <w:sz w:val="44"/>
          <w:szCs w:val="44"/>
          <w:rtl/>
        </w:rPr>
        <w:t>محمد بن عوف الطائي</w:t>
      </w:r>
      <w:r w:rsidR="00EF3765">
        <w:rPr>
          <w:rFonts w:cs="Rateb lotusb22" w:hint="cs"/>
          <w:sz w:val="44"/>
          <w:szCs w:val="44"/>
          <w:rtl/>
        </w:rPr>
        <w:t>، أبو جعفر الحمصي، ثقة حافظ، من الحادية عشرة، مات سنة اثنتين أو ثلاث وسبعين)</w:t>
      </w:r>
      <w:r w:rsidR="00EF3765">
        <w:rPr>
          <w:rStyle w:val="FootnoteReference"/>
          <w:rFonts w:cs="Rateb lotusb22"/>
          <w:sz w:val="44"/>
          <w:szCs w:val="44"/>
          <w:rtl/>
        </w:rPr>
        <w:footnoteReference w:id="30"/>
      </w:r>
      <w:r w:rsidR="00EF3765">
        <w:rPr>
          <w:rFonts w:cs="Rateb lotusb22" w:hint="cs"/>
          <w:sz w:val="44"/>
          <w:szCs w:val="44"/>
          <w:rtl/>
        </w:rPr>
        <w:t>.</w:t>
      </w:r>
    </w:p>
    <w:p w:rsidR="00910FD1" w:rsidRPr="006A7F4E" w:rsidRDefault="006A7F4E" w:rsidP="008B4881">
      <w:pPr>
        <w:jc w:val="both"/>
        <w:rPr>
          <w:rFonts w:cs="Rateb lotusb22"/>
          <w:sz w:val="44"/>
          <w:szCs w:val="44"/>
          <w:rtl/>
        </w:rPr>
      </w:pPr>
      <w:r>
        <w:rPr>
          <w:rFonts w:cs="Rateb lotusb22" w:hint="cs"/>
          <w:sz w:val="44"/>
          <w:szCs w:val="44"/>
          <w:rtl/>
        </w:rPr>
        <w:t>2- (</w:t>
      </w:r>
      <w:r>
        <w:rPr>
          <w:rFonts w:cs="Rateb lotusb22" w:hint="cs"/>
          <w:b/>
          <w:bCs/>
          <w:sz w:val="44"/>
          <w:szCs w:val="44"/>
          <w:rtl/>
        </w:rPr>
        <w:t>أحمد بن خالد</w:t>
      </w:r>
      <w:r>
        <w:rPr>
          <w:rFonts w:cs="Rateb lotusb22" w:hint="cs"/>
          <w:sz w:val="44"/>
          <w:szCs w:val="44"/>
          <w:rtl/>
        </w:rPr>
        <w:t xml:space="preserve"> بن موسى، الكندي، أبو سعين، صدوق من التاسعة، مات سنة أربع عشرة)</w:t>
      </w:r>
      <w:r w:rsidR="00413D93">
        <w:rPr>
          <w:rStyle w:val="FootnoteReference"/>
          <w:rFonts w:cs="Rateb lotusb22"/>
          <w:sz w:val="44"/>
          <w:szCs w:val="44"/>
          <w:rtl/>
        </w:rPr>
        <w:footnoteReference w:id="31"/>
      </w:r>
      <w:r>
        <w:rPr>
          <w:rFonts w:cs="Rateb lotusb22" w:hint="cs"/>
          <w:sz w:val="44"/>
          <w:szCs w:val="44"/>
          <w:rtl/>
        </w:rPr>
        <w:t>.</w:t>
      </w:r>
    </w:p>
    <w:p w:rsidR="00910FD1" w:rsidRDefault="00910FD1" w:rsidP="003551E9">
      <w:pPr>
        <w:jc w:val="both"/>
        <w:rPr>
          <w:rFonts w:cs="Rateb lotusb22"/>
          <w:sz w:val="44"/>
          <w:szCs w:val="44"/>
          <w:rtl/>
        </w:rPr>
      </w:pPr>
      <w:r>
        <w:rPr>
          <w:rFonts w:cs="Rateb lotusb22" w:hint="cs"/>
          <w:sz w:val="44"/>
          <w:szCs w:val="44"/>
          <w:rtl/>
        </w:rPr>
        <w:t xml:space="preserve">3- </w:t>
      </w:r>
      <w:r w:rsidR="003551E9" w:rsidRPr="003551E9">
        <w:rPr>
          <w:rFonts w:cs="Rateb lotusb22" w:hint="cs"/>
          <w:b/>
          <w:bCs/>
          <w:sz w:val="44"/>
          <w:szCs w:val="44"/>
          <w:rtl/>
        </w:rPr>
        <w:t>محمد بن إسحاق</w:t>
      </w:r>
      <w:r w:rsidR="003551E9">
        <w:rPr>
          <w:rFonts w:cs="Rateb lotusb22" w:hint="cs"/>
          <w:sz w:val="44"/>
          <w:szCs w:val="44"/>
          <w:rtl/>
        </w:rPr>
        <w:t>، تقدمت ترجمته في الحديث السابق.</w:t>
      </w:r>
    </w:p>
    <w:p w:rsidR="008B4881" w:rsidRDefault="00910FD1" w:rsidP="008B4881">
      <w:pPr>
        <w:jc w:val="both"/>
        <w:rPr>
          <w:rFonts w:cs="Rateb lotusb22"/>
          <w:sz w:val="44"/>
          <w:szCs w:val="44"/>
          <w:rtl/>
        </w:rPr>
      </w:pPr>
      <w:r>
        <w:rPr>
          <w:rFonts w:cs="Rateb lotusb22" w:hint="cs"/>
          <w:sz w:val="44"/>
          <w:szCs w:val="44"/>
          <w:rtl/>
        </w:rPr>
        <w:lastRenderedPageBreak/>
        <w:t xml:space="preserve">4- </w:t>
      </w:r>
      <w:r w:rsidR="00EF3765">
        <w:rPr>
          <w:rFonts w:cs="Rateb lotusb22" w:hint="cs"/>
          <w:sz w:val="44"/>
          <w:szCs w:val="44"/>
          <w:rtl/>
        </w:rPr>
        <w:t>(</w:t>
      </w:r>
      <w:r w:rsidR="00EF3765" w:rsidRPr="00910FD1">
        <w:rPr>
          <w:rFonts w:cs="Rateb lotusb22" w:hint="cs"/>
          <w:b/>
          <w:bCs/>
          <w:sz w:val="44"/>
          <w:szCs w:val="44"/>
          <w:rtl/>
        </w:rPr>
        <w:t>محمد بن يحيى بن حبّان</w:t>
      </w:r>
      <w:r w:rsidR="00EF3765">
        <w:rPr>
          <w:rFonts w:cs="Rateb lotusb22" w:hint="cs"/>
          <w:sz w:val="44"/>
          <w:szCs w:val="44"/>
          <w:rtl/>
        </w:rPr>
        <w:t>، بفتح المهملة وتشديد الموحدة، ابن مُنقذ الأنصاري، المدني، ثقة فقيه، من الرابعة، مات سنة إحدى وعشرين، وهو ابن أربع وسبعين سنة)</w:t>
      </w:r>
      <w:r w:rsidR="00EF3765">
        <w:rPr>
          <w:rStyle w:val="FootnoteReference"/>
          <w:rFonts w:cs="Rateb lotusb22"/>
          <w:sz w:val="44"/>
          <w:szCs w:val="44"/>
          <w:rtl/>
        </w:rPr>
        <w:footnoteReference w:id="32"/>
      </w:r>
      <w:r w:rsidR="00EF3765">
        <w:rPr>
          <w:rFonts w:cs="Rateb lotusb22" w:hint="cs"/>
          <w:sz w:val="44"/>
          <w:szCs w:val="44"/>
          <w:rtl/>
        </w:rPr>
        <w:t>.</w:t>
      </w:r>
    </w:p>
    <w:p w:rsidR="00856A36" w:rsidRPr="006647BD" w:rsidRDefault="00856A36" w:rsidP="008B4881">
      <w:pPr>
        <w:jc w:val="both"/>
        <w:rPr>
          <w:rFonts w:cs="Rateb lotusb22"/>
          <w:sz w:val="44"/>
          <w:szCs w:val="44"/>
          <w:rtl/>
        </w:rPr>
      </w:pPr>
      <w:r>
        <w:rPr>
          <w:rFonts w:cs="Rateb lotusb22" w:hint="cs"/>
          <w:sz w:val="44"/>
          <w:szCs w:val="44"/>
          <w:rtl/>
        </w:rPr>
        <w:t>5-</w:t>
      </w:r>
      <w:r w:rsidR="006647BD">
        <w:rPr>
          <w:rFonts w:cs="Rateb lotusb22" w:hint="cs"/>
          <w:sz w:val="44"/>
          <w:szCs w:val="44"/>
          <w:rtl/>
        </w:rPr>
        <w:t xml:space="preserve"> (</w:t>
      </w:r>
      <w:r w:rsidR="006647BD">
        <w:rPr>
          <w:rFonts w:cs="Rateb lotusb22" w:hint="cs"/>
          <w:b/>
          <w:bCs/>
          <w:sz w:val="44"/>
          <w:szCs w:val="44"/>
          <w:rtl/>
        </w:rPr>
        <w:t>عبدالله بن عبدالله بن عمر</w:t>
      </w:r>
      <w:r w:rsidR="006647BD">
        <w:rPr>
          <w:rFonts w:cs="Rateb lotusb22" w:hint="cs"/>
          <w:sz w:val="44"/>
          <w:szCs w:val="44"/>
          <w:rtl/>
        </w:rPr>
        <w:t xml:space="preserve"> بن الخطاب، أبو عبدالرحمن المدني، كان وصي أبيه، ثقة، من الثالثة، مات سنة خمس ومائة)</w:t>
      </w:r>
      <w:r w:rsidR="00BC0936">
        <w:rPr>
          <w:rStyle w:val="FootnoteReference"/>
          <w:rFonts w:cs="Rateb lotusb22"/>
          <w:sz w:val="44"/>
          <w:szCs w:val="44"/>
          <w:rtl/>
        </w:rPr>
        <w:footnoteReference w:id="33"/>
      </w:r>
      <w:r w:rsidR="006647BD">
        <w:rPr>
          <w:rFonts w:cs="Rateb lotusb22" w:hint="cs"/>
          <w:sz w:val="44"/>
          <w:szCs w:val="44"/>
          <w:rtl/>
        </w:rPr>
        <w:t>.</w:t>
      </w:r>
    </w:p>
    <w:p w:rsidR="00856A36" w:rsidRPr="00BC0936" w:rsidRDefault="00856A36" w:rsidP="008B4881">
      <w:pPr>
        <w:jc w:val="both"/>
        <w:rPr>
          <w:rFonts w:cs="Rateb lotusb22"/>
          <w:sz w:val="44"/>
          <w:szCs w:val="44"/>
          <w:rtl/>
        </w:rPr>
      </w:pPr>
      <w:r>
        <w:rPr>
          <w:rFonts w:cs="Rateb lotusb22" w:hint="cs"/>
          <w:sz w:val="44"/>
          <w:szCs w:val="44"/>
          <w:rtl/>
        </w:rPr>
        <w:t>6-</w:t>
      </w:r>
      <w:r w:rsidR="00BC0936">
        <w:rPr>
          <w:rFonts w:cs="Rateb lotusb22" w:hint="cs"/>
          <w:sz w:val="44"/>
          <w:szCs w:val="44"/>
          <w:rtl/>
        </w:rPr>
        <w:t xml:space="preserve"> (</w:t>
      </w:r>
      <w:r w:rsidR="00BC0936">
        <w:rPr>
          <w:rFonts w:cs="Rateb lotusb22" w:hint="cs"/>
          <w:b/>
          <w:bCs/>
          <w:sz w:val="44"/>
          <w:szCs w:val="44"/>
          <w:rtl/>
        </w:rPr>
        <w:t>أسماء بنت زيد بن الخطاب</w:t>
      </w:r>
      <w:r w:rsidR="00BC0936">
        <w:rPr>
          <w:rFonts w:cs="Rateb lotusb22" w:hint="cs"/>
          <w:sz w:val="44"/>
          <w:szCs w:val="44"/>
          <w:rtl/>
        </w:rPr>
        <w:t xml:space="preserve"> العدوية، يقال: لها صحبة، وماتت قبل ابن عمر)</w:t>
      </w:r>
      <w:r w:rsidR="00BC0936">
        <w:rPr>
          <w:rStyle w:val="FootnoteReference"/>
          <w:rFonts w:cs="Rateb lotusb22"/>
          <w:sz w:val="44"/>
          <w:szCs w:val="44"/>
          <w:rtl/>
        </w:rPr>
        <w:footnoteReference w:id="34"/>
      </w:r>
      <w:r w:rsidR="00BC0936">
        <w:rPr>
          <w:rFonts w:cs="Rateb lotusb22" w:hint="cs"/>
          <w:sz w:val="44"/>
          <w:szCs w:val="44"/>
          <w:rtl/>
        </w:rPr>
        <w:t>.</w:t>
      </w:r>
    </w:p>
    <w:p w:rsidR="007A484A" w:rsidRDefault="007A484A" w:rsidP="007A484A">
      <w:pPr>
        <w:jc w:val="both"/>
        <w:rPr>
          <w:rFonts w:cs="Rateb lotusb22"/>
          <w:sz w:val="44"/>
          <w:szCs w:val="44"/>
          <w:rtl/>
        </w:rPr>
      </w:pPr>
      <w:r>
        <w:rPr>
          <w:rFonts w:cs="Rateb lotusb22" w:hint="cs"/>
          <w:sz w:val="44"/>
          <w:szCs w:val="44"/>
          <w:rtl/>
        </w:rPr>
        <w:t>* رابعاً: شرح غريب الحديث:</w:t>
      </w:r>
      <w:r w:rsidR="00964276">
        <w:rPr>
          <w:rFonts w:cs="Rateb lotusb22" w:hint="cs"/>
          <w:sz w:val="44"/>
          <w:szCs w:val="44"/>
          <w:rtl/>
        </w:rPr>
        <w:t xml:space="preserve"> قال في المطلع: (</w:t>
      </w:r>
      <w:r w:rsidR="00964276" w:rsidRPr="00964276">
        <w:rPr>
          <w:rFonts w:cs="Rateb lotusb22" w:hint="cs"/>
          <w:b/>
          <w:bCs/>
          <w:sz w:val="44"/>
          <w:szCs w:val="44"/>
          <w:rtl/>
        </w:rPr>
        <w:t>الوُضُوء</w:t>
      </w:r>
      <w:r w:rsidR="00964276">
        <w:rPr>
          <w:rFonts w:cs="Rateb lotusb22" w:hint="cs"/>
          <w:sz w:val="44"/>
          <w:szCs w:val="44"/>
          <w:rtl/>
        </w:rPr>
        <w:t xml:space="preserve"> بضم الواو: فعل المتوضئ، وبالفتح: الماء المتوضأ به، هذا هو المشهور، وحكى الفتح في الفعل والضم في الماء الجوهري وصاحب المطالع وغيرهما، وهو في اللغة عبارة عن النظافة والحسن، وفي الشرع: عبارة عن الأفعال المذكور المعروفة)</w:t>
      </w:r>
      <w:r w:rsidR="00964276">
        <w:rPr>
          <w:rStyle w:val="FootnoteReference"/>
          <w:rFonts w:cs="Rateb lotusb22"/>
          <w:sz w:val="44"/>
          <w:szCs w:val="44"/>
          <w:rtl/>
        </w:rPr>
        <w:footnoteReference w:id="35"/>
      </w:r>
      <w:r w:rsidR="00964276">
        <w:rPr>
          <w:rFonts w:cs="Rateb lotusb22" w:hint="cs"/>
          <w:sz w:val="44"/>
          <w:szCs w:val="44"/>
          <w:rtl/>
        </w:rPr>
        <w:t>.</w:t>
      </w:r>
    </w:p>
    <w:p w:rsidR="003551E9" w:rsidRDefault="003551E9" w:rsidP="007A484A">
      <w:pPr>
        <w:jc w:val="both"/>
        <w:rPr>
          <w:rFonts w:cs="Rateb lotusb22"/>
          <w:sz w:val="44"/>
          <w:szCs w:val="44"/>
          <w:rtl/>
        </w:rPr>
      </w:pPr>
      <w:r>
        <w:rPr>
          <w:rFonts w:cs="Rateb lotusb22" w:hint="cs"/>
          <w:sz w:val="44"/>
          <w:szCs w:val="44"/>
          <w:rtl/>
        </w:rPr>
        <w:lastRenderedPageBreak/>
        <w:t>* رابعاً: بعض الفوائد والأحكام من الشروح: قال</w:t>
      </w:r>
      <w:r w:rsidR="00393A9E">
        <w:rPr>
          <w:rFonts w:cs="Rateb lotusb22" w:hint="cs"/>
          <w:sz w:val="44"/>
          <w:szCs w:val="44"/>
          <w:rtl/>
        </w:rPr>
        <w:t xml:space="preserve"> محمود</w:t>
      </w:r>
      <w:r>
        <w:rPr>
          <w:rFonts w:cs="Rateb lotusb22" w:hint="cs"/>
          <w:sz w:val="44"/>
          <w:szCs w:val="44"/>
          <w:rtl/>
        </w:rPr>
        <w:t xml:space="preserve"> السبكي</w:t>
      </w:r>
      <w:r w:rsidR="00393A9E">
        <w:rPr>
          <w:rFonts w:cs="Rateb lotusb22" w:hint="cs"/>
          <w:sz w:val="44"/>
          <w:szCs w:val="44"/>
          <w:rtl/>
        </w:rPr>
        <w:t xml:space="preserve"> في شرحه: (فقه الحديث: دل الحديث على استحباب تجديد الوضوء لكل صلاة، وعلى تأكيد الاستياك ولا سيما عند الصلاة، وعلى أن الله تعالى ينسخ ما يشاء من الأحكام ويثبت ما يشاء، وأنه بنبيه صلى الله تعالى عليه وعلى آله وسلم رؤوف رحيم)</w:t>
      </w:r>
      <w:r w:rsidR="00393A9E">
        <w:rPr>
          <w:rStyle w:val="FootnoteReference"/>
          <w:rFonts w:cs="Rateb lotusb22"/>
          <w:sz w:val="44"/>
          <w:szCs w:val="44"/>
          <w:rtl/>
        </w:rPr>
        <w:footnoteReference w:id="36"/>
      </w:r>
      <w:r w:rsidR="00393A9E">
        <w:rPr>
          <w:rFonts w:cs="Rateb lotusb22" w:hint="cs"/>
          <w:sz w:val="44"/>
          <w:szCs w:val="44"/>
          <w:rtl/>
        </w:rPr>
        <w:t>.</w:t>
      </w:r>
    </w:p>
    <w:p w:rsidR="002D0E71" w:rsidRDefault="002D0E71" w:rsidP="00831A47">
      <w:pPr>
        <w:jc w:val="both"/>
        <w:rPr>
          <w:rFonts w:cs="Rateb lotusb22"/>
          <w:sz w:val="44"/>
          <w:szCs w:val="44"/>
          <w:rtl/>
        </w:rPr>
      </w:pPr>
    </w:p>
    <w:p w:rsidR="005C43B5" w:rsidRPr="00E635EE" w:rsidRDefault="005C43B5" w:rsidP="005C43B5">
      <w:pPr>
        <w:jc w:val="center"/>
        <w:rPr>
          <w:rFonts w:cs="Rateb lotusb22"/>
          <w:b/>
          <w:bCs/>
          <w:sz w:val="44"/>
          <w:szCs w:val="44"/>
          <w:rtl/>
        </w:rPr>
      </w:pPr>
      <w:r w:rsidRPr="00E635EE">
        <w:rPr>
          <w:rFonts w:cs="Rateb lotusb22" w:hint="cs"/>
          <w:b/>
          <w:bCs/>
          <w:sz w:val="44"/>
          <w:szCs w:val="44"/>
          <w:rtl/>
        </w:rPr>
        <w:t>بابُ كيفَ يسْتَاك؟</w:t>
      </w:r>
    </w:p>
    <w:p w:rsidR="005C43B5" w:rsidRDefault="005C43B5" w:rsidP="005C43B5">
      <w:pPr>
        <w:jc w:val="both"/>
        <w:rPr>
          <w:rFonts w:cs="Rateb lotusb22"/>
          <w:sz w:val="44"/>
          <w:szCs w:val="44"/>
          <w:rtl/>
        </w:rPr>
      </w:pPr>
      <w:r>
        <w:rPr>
          <w:rFonts w:cs="Rateb lotusb22" w:hint="cs"/>
          <w:sz w:val="44"/>
          <w:szCs w:val="44"/>
          <w:rtl/>
        </w:rPr>
        <w:t>50. حدثنا مسدد وسليمان ب</w:t>
      </w:r>
      <w:r w:rsidR="003B360A">
        <w:rPr>
          <w:rFonts w:cs="Rateb lotusb22" w:hint="cs"/>
          <w:sz w:val="44"/>
          <w:szCs w:val="44"/>
          <w:rtl/>
        </w:rPr>
        <w:t xml:space="preserve">ن داود العتكي قالا: حدثنا حماد </w:t>
      </w:r>
      <w:r>
        <w:rPr>
          <w:rFonts w:cs="Rateb lotusb22" w:hint="cs"/>
          <w:sz w:val="44"/>
          <w:szCs w:val="44"/>
          <w:rtl/>
        </w:rPr>
        <w:t>بن زيد عن غيلان بن جرير عن أبي بردة عن أبيه قال مسدد: قال: أتينا رسول الله × نستحمله فرأيته يستاك على لسانه. قال أبو داود: وقال سليمان: قال دخلت على النبي × وهو يستاك وقد وضع السواك على طرف لسانه وهو يقول</w:t>
      </w:r>
      <w:r w:rsidR="00393A9E">
        <w:rPr>
          <w:rFonts w:cs="Rateb lotusb22" w:hint="cs"/>
          <w:sz w:val="44"/>
          <w:szCs w:val="44"/>
          <w:rtl/>
        </w:rPr>
        <w:t xml:space="preserve">: </w:t>
      </w:r>
      <w:r>
        <w:rPr>
          <w:rFonts w:cs="Rateb lotusb22" w:hint="cs"/>
          <w:sz w:val="44"/>
          <w:szCs w:val="44"/>
          <w:rtl/>
        </w:rPr>
        <w:t>(إه إه) يعني يتهوع. قال أبو داود: قال مسدد: فكان حديثاً طويلاً ولكني اختصرته.</w:t>
      </w:r>
    </w:p>
    <w:p w:rsidR="007A484A" w:rsidRDefault="00831A47" w:rsidP="00E546ED">
      <w:pPr>
        <w:jc w:val="both"/>
        <w:rPr>
          <w:rFonts w:cs="Rateb lotusb22"/>
          <w:sz w:val="44"/>
          <w:szCs w:val="44"/>
          <w:rtl/>
        </w:rPr>
      </w:pPr>
      <w:r w:rsidRPr="005C43B5">
        <w:rPr>
          <w:rFonts w:cs="Rateb lotusb22" w:hint="cs"/>
          <w:sz w:val="44"/>
          <w:szCs w:val="44"/>
          <w:rtl/>
        </w:rPr>
        <w:lastRenderedPageBreak/>
        <w:t>*</w:t>
      </w:r>
      <w:r w:rsidR="007A484A">
        <w:rPr>
          <w:rFonts w:cs="Rateb lotusb22" w:hint="cs"/>
          <w:sz w:val="44"/>
          <w:szCs w:val="44"/>
          <w:rtl/>
        </w:rPr>
        <w:t xml:space="preserve"> أولاً: تخريج الحديث</w:t>
      </w:r>
      <w:r>
        <w:rPr>
          <w:rFonts w:cs="Rateb lotusb22" w:hint="cs"/>
          <w:sz w:val="44"/>
          <w:szCs w:val="44"/>
          <w:rtl/>
        </w:rPr>
        <w:t xml:space="preserve"> (بعزوه إلى الكتب الستة): أخرجه البخاري (244)</w:t>
      </w:r>
      <w:r w:rsidR="00E546ED">
        <w:rPr>
          <w:rFonts w:cs="Rateb lotusb22" w:hint="cs"/>
          <w:sz w:val="44"/>
          <w:szCs w:val="44"/>
          <w:rtl/>
        </w:rPr>
        <w:t xml:space="preserve"> في كتاب الوضوء: باب السواك</w:t>
      </w:r>
      <w:r w:rsidR="008A2D5C">
        <w:rPr>
          <w:rFonts w:cs="Rateb lotusb22" w:hint="cs"/>
          <w:sz w:val="44"/>
          <w:szCs w:val="44"/>
          <w:rtl/>
        </w:rPr>
        <w:t>، بلفظ: (أتيت النبي × فوجدته يستن بسواك بيده، فيقول: (أُعْ أُعْ) والسواك في فيه كأنه يتهوع)،</w:t>
      </w:r>
      <w:r>
        <w:rPr>
          <w:rFonts w:cs="Rateb lotusb22" w:hint="cs"/>
          <w:sz w:val="44"/>
          <w:szCs w:val="44"/>
          <w:rtl/>
        </w:rPr>
        <w:t xml:space="preserve"> ومسلم (254)</w:t>
      </w:r>
      <w:r w:rsidR="00FD702C">
        <w:rPr>
          <w:rFonts w:cs="Rateb lotusb22" w:hint="cs"/>
          <w:sz w:val="44"/>
          <w:szCs w:val="44"/>
          <w:rtl/>
        </w:rPr>
        <w:t xml:space="preserve"> في كتاب الطهارة بلفظ: (دخلت على النبي × وطرف السواك على لسانه)</w:t>
      </w:r>
      <w:r>
        <w:rPr>
          <w:rFonts w:cs="Rateb lotusb22" w:hint="cs"/>
          <w:sz w:val="44"/>
          <w:szCs w:val="44"/>
          <w:rtl/>
        </w:rPr>
        <w:t>، والنسائي</w:t>
      </w:r>
      <w:r w:rsidR="00FD702C">
        <w:rPr>
          <w:rFonts w:cs="Rateb lotusb22" w:hint="cs"/>
          <w:sz w:val="44"/>
          <w:szCs w:val="44"/>
          <w:rtl/>
        </w:rPr>
        <w:t xml:space="preserve"> في الكبرى (3) والصغرى</w:t>
      </w:r>
      <w:r>
        <w:rPr>
          <w:rFonts w:cs="Rateb lotusb22" w:hint="cs"/>
          <w:sz w:val="44"/>
          <w:szCs w:val="44"/>
          <w:rtl/>
        </w:rPr>
        <w:t xml:space="preserve"> (3)</w:t>
      </w:r>
      <w:r w:rsidR="00FD702C">
        <w:rPr>
          <w:rFonts w:cs="Rateb lotusb22" w:hint="cs"/>
          <w:sz w:val="44"/>
          <w:szCs w:val="44"/>
          <w:rtl/>
        </w:rPr>
        <w:t xml:space="preserve"> في كتاب الطهارة: بابٌ كيف يستاك بلفظ: (عَأْ عَأْ).</w:t>
      </w:r>
    </w:p>
    <w:p w:rsidR="007A484A" w:rsidRDefault="007A484A" w:rsidP="00057586">
      <w:pPr>
        <w:jc w:val="both"/>
        <w:rPr>
          <w:rFonts w:cs="Rateb lotusb22"/>
          <w:sz w:val="44"/>
          <w:szCs w:val="44"/>
          <w:rtl/>
        </w:rPr>
      </w:pPr>
      <w:r>
        <w:rPr>
          <w:rFonts w:cs="Rateb lotusb22" w:hint="cs"/>
          <w:sz w:val="44"/>
          <w:szCs w:val="44"/>
          <w:rtl/>
        </w:rPr>
        <w:t>* ثانياً: ترجمة موجزة للصحابي:</w:t>
      </w:r>
      <w:r w:rsidR="00127428">
        <w:rPr>
          <w:rFonts w:cs="Rateb lotusb22" w:hint="cs"/>
          <w:sz w:val="44"/>
          <w:szCs w:val="44"/>
          <w:rtl/>
        </w:rPr>
        <w:t xml:space="preserve"> قال في تقريب التهذيب:</w:t>
      </w:r>
      <w:r w:rsidR="00057586">
        <w:rPr>
          <w:rFonts w:cs="Rateb lotusb22" w:hint="cs"/>
          <w:sz w:val="44"/>
          <w:szCs w:val="44"/>
          <w:rtl/>
        </w:rPr>
        <w:t xml:space="preserve"> (عبدالله بن قيس بن سليم بن حضّار، بفتح المهملة وتشديد الضاد المعجمة، أبو موسى الأشعري، صحابي مشهور، أمّره عمر ثم عثمان، وهو أحد الحكمين بصفين، مات سنة خمسين وقيل بعدها)</w:t>
      </w:r>
      <w:r w:rsidR="00057586">
        <w:rPr>
          <w:rStyle w:val="FootnoteReference"/>
          <w:rFonts w:cs="Rateb lotusb22"/>
          <w:sz w:val="44"/>
          <w:szCs w:val="44"/>
          <w:rtl/>
        </w:rPr>
        <w:footnoteReference w:id="37"/>
      </w:r>
      <w:r w:rsidR="00A42C8F">
        <w:rPr>
          <w:rFonts w:cs="Rateb lotusb22" w:hint="cs"/>
          <w:sz w:val="44"/>
          <w:szCs w:val="44"/>
          <w:rtl/>
        </w:rPr>
        <w:t>. وأبو بردة هو ابنه، وستأتي ترجمته.</w:t>
      </w:r>
    </w:p>
    <w:p w:rsidR="007A484A" w:rsidRDefault="007A484A" w:rsidP="007A484A">
      <w:pPr>
        <w:jc w:val="both"/>
        <w:rPr>
          <w:rFonts w:cs="Rateb lotusb22"/>
          <w:sz w:val="44"/>
          <w:szCs w:val="44"/>
          <w:rtl/>
        </w:rPr>
      </w:pPr>
      <w:r>
        <w:rPr>
          <w:rFonts w:cs="Rateb lotusb22" w:hint="cs"/>
          <w:sz w:val="44"/>
          <w:szCs w:val="44"/>
          <w:rtl/>
        </w:rPr>
        <w:t>* ثالثاً: ترجمة الرواة المصرح بهم في السند:</w:t>
      </w:r>
      <w:r w:rsidR="009D6F4E" w:rsidRPr="009D6F4E">
        <w:rPr>
          <w:rFonts w:cs="Rateb lotusb22" w:hint="cs"/>
          <w:sz w:val="44"/>
          <w:szCs w:val="44"/>
          <w:rtl/>
        </w:rPr>
        <w:t xml:space="preserve"> </w:t>
      </w:r>
      <w:r w:rsidR="009D6F4E">
        <w:rPr>
          <w:rFonts w:cs="Rateb lotusb22" w:hint="cs"/>
          <w:sz w:val="44"/>
          <w:szCs w:val="44"/>
          <w:rtl/>
        </w:rPr>
        <w:t>(من خلال تقريب التهذيب):</w:t>
      </w:r>
    </w:p>
    <w:p w:rsidR="00413D93" w:rsidRPr="004B6510" w:rsidRDefault="004B6510" w:rsidP="007A484A">
      <w:pPr>
        <w:jc w:val="both"/>
        <w:rPr>
          <w:rFonts w:cs="Rateb lotusb22"/>
          <w:sz w:val="44"/>
          <w:szCs w:val="44"/>
          <w:rtl/>
        </w:rPr>
      </w:pPr>
      <w:r>
        <w:rPr>
          <w:rFonts w:cs="Rateb lotusb22" w:hint="cs"/>
          <w:sz w:val="44"/>
          <w:szCs w:val="44"/>
          <w:rtl/>
        </w:rPr>
        <w:lastRenderedPageBreak/>
        <w:t>1- (</w:t>
      </w:r>
      <w:r>
        <w:rPr>
          <w:rFonts w:cs="Rateb lotusb22" w:hint="cs"/>
          <w:b/>
          <w:bCs/>
          <w:sz w:val="44"/>
          <w:szCs w:val="44"/>
          <w:rtl/>
        </w:rPr>
        <w:t>مسدد</w:t>
      </w:r>
      <w:r>
        <w:rPr>
          <w:rFonts w:cs="Rateb lotusb22" w:hint="cs"/>
          <w:sz w:val="44"/>
          <w:szCs w:val="44"/>
          <w:rtl/>
        </w:rPr>
        <w:t xml:space="preserve"> بن مسرهد بن مسربل بن مستورد الأسدي البصري، أبو الحسن، ثقة حافظ، يقال: إنه أول من صنف المسند بالبصرة، من العاشرة، مات سنة ثمان وعشرين، ويقال: اسمه عبدالملك بن عبدالعزيز، ومسدد لقب)</w:t>
      </w:r>
      <w:r>
        <w:rPr>
          <w:rStyle w:val="FootnoteReference"/>
          <w:rFonts w:cs="Rateb lotusb22"/>
          <w:sz w:val="44"/>
          <w:szCs w:val="44"/>
          <w:rtl/>
        </w:rPr>
        <w:footnoteReference w:id="38"/>
      </w:r>
      <w:r>
        <w:rPr>
          <w:rFonts w:cs="Rateb lotusb22" w:hint="cs"/>
          <w:sz w:val="44"/>
          <w:szCs w:val="44"/>
          <w:rtl/>
        </w:rPr>
        <w:t>.</w:t>
      </w:r>
    </w:p>
    <w:p w:rsidR="00910FD1" w:rsidRDefault="00910FD1" w:rsidP="007A484A">
      <w:pPr>
        <w:jc w:val="both"/>
        <w:rPr>
          <w:rFonts w:cs="Rateb lotusb22"/>
          <w:sz w:val="44"/>
          <w:szCs w:val="44"/>
          <w:rtl/>
        </w:rPr>
      </w:pPr>
      <w:r>
        <w:rPr>
          <w:rFonts w:cs="Rateb lotusb22" w:hint="cs"/>
          <w:sz w:val="44"/>
          <w:szCs w:val="44"/>
          <w:rtl/>
        </w:rPr>
        <w:t xml:space="preserve">2- </w:t>
      </w:r>
      <w:r w:rsidR="00EF3765">
        <w:rPr>
          <w:rFonts w:cs="Rateb lotusb22" w:hint="cs"/>
          <w:sz w:val="44"/>
          <w:szCs w:val="44"/>
          <w:rtl/>
        </w:rPr>
        <w:t>(</w:t>
      </w:r>
      <w:r w:rsidR="00EF3765" w:rsidRPr="003B360A">
        <w:rPr>
          <w:rFonts w:cs="Rateb lotusb22" w:hint="cs"/>
          <w:b/>
          <w:bCs/>
          <w:sz w:val="44"/>
          <w:szCs w:val="44"/>
          <w:rtl/>
        </w:rPr>
        <w:t xml:space="preserve">سليمان بن داود </w:t>
      </w:r>
      <w:r w:rsidR="003B360A" w:rsidRPr="003B360A">
        <w:rPr>
          <w:rFonts w:cs="Rateb lotusb22" w:hint="cs"/>
          <w:b/>
          <w:bCs/>
          <w:sz w:val="44"/>
          <w:szCs w:val="44"/>
          <w:rtl/>
        </w:rPr>
        <w:t>العتكي</w:t>
      </w:r>
      <w:r w:rsidR="003B360A">
        <w:rPr>
          <w:rFonts w:cs="Rateb lotusb22" w:hint="cs"/>
          <w:sz w:val="44"/>
          <w:szCs w:val="44"/>
          <w:rtl/>
        </w:rPr>
        <w:t>، أبو الربيع الزهراني، البصري، نزيل بغداد، ثقة، لم يتكلم فيه أحد بحجة، من العاشرة، مات سنة أربع وثلاثين)</w:t>
      </w:r>
      <w:r w:rsidR="003B360A">
        <w:rPr>
          <w:rStyle w:val="FootnoteReference"/>
          <w:rFonts w:cs="Rateb lotusb22"/>
          <w:sz w:val="44"/>
          <w:szCs w:val="44"/>
          <w:rtl/>
        </w:rPr>
        <w:footnoteReference w:id="39"/>
      </w:r>
      <w:r>
        <w:rPr>
          <w:rFonts w:cs="Rateb lotusb22" w:hint="cs"/>
          <w:sz w:val="44"/>
          <w:szCs w:val="44"/>
          <w:rtl/>
        </w:rPr>
        <w:t>.</w:t>
      </w:r>
    </w:p>
    <w:p w:rsidR="00EF3765" w:rsidRDefault="00910FD1" w:rsidP="007A484A">
      <w:pPr>
        <w:jc w:val="both"/>
        <w:rPr>
          <w:rFonts w:cs="Rateb lotusb22"/>
          <w:sz w:val="44"/>
          <w:szCs w:val="44"/>
          <w:rtl/>
        </w:rPr>
      </w:pPr>
      <w:r>
        <w:rPr>
          <w:rFonts w:cs="Rateb lotusb22" w:hint="cs"/>
          <w:sz w:val="44"/>
          <w:szCs w:val="44"/>
          <w:rtl/>
        </w:rPr>
        <w:t xml:space="preserve">3- </w:t>
      </w:r>
      <w:r w:rsidR="003B360A">
        <w:rPr>
          <w:rFonts w:cs="Rateb lotusb22" w:hint="cs"/>
          <w:sz w:val="44"/>
          <w:szCs w:val="44"/>
          <w:rtl/>
        </w:rPr>
        <w:t>(</w:t>
      </w:r>
      <w:r w:rsidR="003B360A" w:rsidRPr="003B360A">
        <w:rPr>
          <w:rFonts w:cs="Rateb lotusb22" w:hint="cs"/>
          <w:b/>
          <w:bCs/>
          <w:sz w:val="44"/>
          <w:szCs w:val="44"/>
          <w:rtl/>
        </w:rPr>
        <w:t>حماد بن زيد</w:t>
      </w:r>
      <w:r w:rsidR="003B360A">
        <w:rPr>
          <w:rFonts w:cs="Rateb lotusb22" w:hint="cs"/>
          <w:sz w:val="44"/>
          <w:szCs w:val="44"/>
          <w:rtl/>
        </w:rPr>
        <w:t xml:space="preserve"> بن درهم الأزدي، الجهضمي، أبو إسماعيل البصري، ثقة ثبت فقيه، قيل: إنه كان ضريراً، ولعله طرأ عليه، لأنه صح أنه كان يكتب، من كبار الثامنة، مات سنة تسع وسبعين، وله إحدى وثمانون سنة)</w:t>
      </w:r>
      <w:r w:rsidR="003B360A">
        <w:rPr>
          <w:rStyle w:val="FootnoteReference"/>
          <w:rFonts w:cs="Rateb lotusb22"/>
          <w:sz w:val="44"/>
          <w:szCs w:val="44"/>
          <w:rtl/>
        </w:rPr>
        <w:footnoteReference w:id="40"/>
      </w:r>
      <w:r w:rsidR="003B360A">
        <w:rPr>
          <w:rFonts w:cs="Rateb lotusb22" w:hint="cs"/>
          <w:sz w:val="44"/>
          <w:szCs w:val="44"/>
          <w:rtl/>
        </w:rPr>
        <w:t>.</w:t>
      </w:r>
    </w:p>
    <w:p w:rsidR="00413D93" w:rsidRPr="00413D93" w:rsidRDefault="00413D93" w:rsidP="007A484A">
      <w:pPr>
        <w:jc w:val="both"/>
        <w:rPr>
          <w:rFonts w:cs="Rateb lotusb22"/>
          <w:sz w:val="44"/>
          <w:szCs w:val="44"/>
          <w:rtl/>
        </w:rPr>
      </w:pPr>
      <w:r>
        <w:rPr>
          <w:rFonts w:cs="Rateb lotusb22" w:hint="cs"/>
          <w:sz w:val="44"/>
          <w:szCs w:val="44"/>
          <w:rtl/>
        </w:rPr>
        <w:t>4- (</w:t>
      </w:r>
      <w:r>
        <w:rPr>
          <w:rFonts w:cs="Rateb lotusb22" w:hint="cs"/>
          <w:b/>
          <w:bCs/>
          <w:sz w:val="44"/>
          <w:szCs w:val="44"/>
          <w:rtl/>
        </w:rPr>
        <w:t>غيلان بن جرير</w:t>
      </w:r>
      <w:r>
        <w:rPr>
          <w:rFonts w:cs="Rateb lotusb22" w:hint="cs"/>
          <w:sz w:val="44"/>
          <w:szCs w:val="44"/>
          <w:rtl/>
        </w:rPr>
        <w:t xml:space="preserve"> المعولي، الأزدي، البصري، ثقة، من الخامسة، مات سنة تسع وعشرين)</w:t>
      </w:r>
      <w:r>
        <w:rPr>
          <w:rStyle w:val="FootnoteReference"/>
          <w:rFonts w:cs="Rateb lotusb22"/>
          <w:sz w:val="44"/>
          <w:szCs w:val="44"/>
          <w:rtl/>
        </w:rPr>
        <w:footnoteReference w:id="41"/>
      </w:r>
      <w:r>
        <w:rPr>
          <w:rFonts w:cs="Rateb lotusb22" w:hint="cs"/>
          <w:sz w:val="44"/>
          <w:szCs w:val="44"/>
          <w:rtl/>
        </w:rPr>
        <w:t>.</w:t>
      </w:r>
    </w:p>
    <w:p w:rsidR="00413D93" w:rsidRPr="00413D93" w:rsidRDefault="00413D93" w:rsidP="007A484A">
      <w:pPr>
        <w:jc w:val="both"/>
        <w:rPr>
          <w:rFonts w:cs="Rateb lotusb22"/>
          <w:sz w:val="44"/>
          <w:szCs w:val="44"/>
          <w:rtl/>
        </w:rPr>
      </w:pPr>
      <w:r>
        <w:rPr>
          <w:rFonts w:cs="Rateb lotusb22" w:hint="cs"/>
          <w:sz w:val="44"/>
          <w:szCs w:val="44"/>
          <w:rtl/>
        </w:rPr>
        <w:lastRenderedPageBreak/>
        <w:t>5- (</w:t>
      </w:r>
      <w:r>
        <w:rPr>
          <w:rFonts w:cs="Rateb lotusb22" w:hint="cs"/>
          <w:b/>
          <w:bCs/>
          <w:sz w:val="44"/>
          <w:szCs w:val="44"/>
          <w:rtl/>
        </w:rPr>
        <w:t>أبو بردة</w:t>
      </w:r>
      <w:r>
        <w:rPr>
          <w:rFonts w:cs="Rateb lotusb22" w:hint="cs"/>
          <w:sz w:val="44"/>
          <w:szCs w:val="44"/>
          <w:rtl/>
        </w:rPr>
        <w:t xml:space="preserve"> بن أبي موسى الأشعري، قيل: اسمه عامر، وقيل: الحارث، ثقة، من الثالثة، مات سنة أربع ومائة وقيل غير ذلك، وقد جاز الثمانين)</w:t>
      </w:r>
      <w:r>
        <w:rPr>
          <w:rStyle w:val="FootnoteReference"/>
          <w:rFonts w:cs="Rateb lotusb22"/>
          <w:sz w:val="44"/>
          <w:szCs w:val="44"/>
          <w:rtl/>
        </w:rPr>
        <w:footnoteReference w:id="42"/>
      </w:r>
      <w:r>
        <w:rPr>
          <w:rFonts w:cs="Rateb lotusb22" w:hint="cs"/>
          <w:sz w:val="44"/>
          <w:szCs w:val="44"/>
          <w:rtl/>
        </w:rPr>
        <w:t>.</w:t>
      </w:r>
    </w:p>
    <w:p w:rsidR="002D0E71" w:rsidRDefault="007A484A" w:rsidP="00393A9E">
      <w:pPr>
        <w:jc w:val="both"/>
        <w:rPr>
          <w:rFonts w:cs="Rateb lotusb22"/>
          <w:sz w:val="44"/>
          <w:szCs w:val="44"/>
          <w:rtl/>
        </w:rPr>
      </w:pPr>
      <w:r>
        <w:rPr>
          <w:rFonts w:cs="Rateb lotusb22" w:hint="cs"/>
          <w:sz w:val="44"/>
          <w:szCs w:val="44"/>
          <w:rtl/>
        </w:rPr>
        <w:t>* رابعاً: شرح غريب الحديث:</w:t>
      </w:r>
      <w:r w:rsidR="00B4719D">
        <w:rPr>
          <w:rFonts w:cs="Rateb lotusb22" w:hint="cs"/>
          <w:sz w:val="44"/>
          <w:szCs w:val="44"/>
          <w:rtl/>
        </w:rPr>
        <w:t xml:space="preserve"> قال ابن حجر: (التهوع: التقيؤ، أي له صوت كصوت المتقيئ على سبيل المبالغة)</w:t>
      </w:r>
      <w:r w:rsidR="00B4719D">
        <w:rPr>
          <w:rStyle w:val="FootnoteReference"/>
          <w:rFonts w:cs="Rateb lotusb22"/>
          <w:sz w:val="44"/>
          <w:szCs w:val="44"/>
          <w:rtl/>
        </w:rPr>
        <w:footnoteReference w:id="43"/>
      </w:r>
      <w:r w:rsidR="00B4719D">
        <w:rPr>
          <w:rFonts w:cs="Rateb lotusb22" w:hint="cs"/>
          <w:sz w:val="44"/>
          <w:szCs w:val="44"/>
          <w:rtl/>
        </w:rPr>
        <w:t>.</w:t>
      </w:r>
    </w:p>
    <w:p w:rsidR="00F31728" w:rsidRDefault="00393A9E" w:rsidP="00F31728">
      <w:pPr>
        <w:jc w:val="both"/>
        <w:rPr>
          <w:rFonts w:cs="Rateb lotusb22"/>
          <w:sz w:val="44"/>
          <w:szCs w:val="44"/>
          <w:rtl/>
        </w:rPr>
      </w:pPr>
      <w:r>
        <w:rPr>
          <w:rFonts w:cs="Rateb lotusb22" w:hint="cs"/>
          <w:sz w:val="44"/>
          <w:szCs w:val="44"/>
          <w:rtl/>
        </w:rPr>
        <w:t>* رابعاً: بعض الفوائد والأحكام من الشروح: قال الحافظ في فتح الباري: (يستفاد منه مشروعية السواك على اللسان طولاً، أما الأسنان فالأحب فيها أن تكون عرضاً .. وفيه تأكيد السواك وأنه لا يختص بالأسنان، وأنه من باب التنظيف والتطيب لا من باب إزالة القاذورات لكونه × لم يختف به، وبوَّبوا عليه: استياك الإمام بحضرة رعيته)</w:t>
      </w:r>
      <w:r>
        <w:rPr>
          <w:rStyle w:val="FootnoteReference"/>
          <w:rFonts w:cs="Rateb lotusb22"/>
          <w:sz w:val="44"/>
          <w:szCs w:val="44"/>
          <w:rtl/>
        </w:rPr>
        <w:footnoteReference w:id="44"/>
      </w:r>
      <w:r>
        <w:rPr>
          <w:rFonts w:cs="Rateb lotusb22" w:hint="cs"/>
          <w:sz w:val="44"/>
          <w:szCs w:val="44"/>
          <w:rtl/>
        </w:rPr>
        <w:t>.</w:t>
      </w:r>
    </w:p>
    <w:p w:rsidR="00F31728" w:rsidRDefault="00F31728" w:rsidP="00F31728">
      <w:pPr>
        <w:jc w:val="both"/>
        <w:rPr>
          <w:rFonts w:cs="Rateb lotusb22"/>
          <w:sz w:val="44"/>
          <w:szCs w:val="44"/>
          <w:rtl/>
        </w:rPr>
      </w:pPr>
    </w:p>
    <w:p w:rsidR="00AD14A0" w:rsidRDefault="00AD14A0" w:rsidP="00F31728">
      <w:pPr>
        <w:jc w:val="both"/>
        <w:rPr>
          <w:rFonts w:cs="Rateb lotusb22"/>
          <w:sz w:val="44"/>
          <w:szCs w:val="44"/>
          <w:rtl/>
        </w:rPr>
      </w:pPr>
    </w:p>
    <w:p w:rsidR="00AD14A0" w:rsidRDefault="00AD14A0" w:rsidP="00F31728">
      <w:pPr>
        <w:jc w:val="both"/>
        <w:rPr>
          <w:rFonts w:cs="Rateb lotusb22"/>
          <w:sz w:val="44"/>
          <w:szCs w:val="44"/>
          <w:rtl/>
        </w:rPr>
      </w:pPr>
    </w:p>
    <w:p w:rsidR="00F31728" w:rsidRDefault="00AD14A0" w:rsidP="00AD14A0">
      <w:pPr>
        <w:bidi w:val="0"/>
        <w:jc w:val="center"/>
        <w:rPr>
          <w:rFonts w:cs="Rateb lotusb22"/>
          <w:sz w:val="44"/>
          <w:szCs w:val="44"/>
        </w:rPr>
      </w:pPr>
      <w:r>
        <w:rPr>
          <w:rFonts w:cs="Rateb lotusb22" w:hint="cs"/>
          <w:sz w:val="44"/>
          <w:szCs w:val="44"/>
          <w:rtl/>
        </w:rPr>
        <w:lastRenderedPageBreak/>
        <w:t>الفهارس</w:t>
      </w:r>
    </w:p>
    <w:tbl>
      <w:tblPr>
        <w:tblStyle w:val="TableGrid"/>
        <w:bidiVisual/>
        <w:tblW w:w="0" w:type="auto"/>
        <w:tblLook w:val="04A0"/>
      </w:tblPr>
      <w:tblGrid>
        <w:gridCol w:w="792"/>
        <w:gridCol w:w="6204"/>
        <w:gridCol w:w="633"/>
        <w:gridCol w:w="893"/>
      </w:tblGrid>
      <w:tr w:rsidR="00AD14A0" w:rsidTr="00A24B13">
        <w:tc>
          <w:tcPr>
            <w:tcW w:w="8522" w:type="dxa"/>
            <w:gridSpan w:val="4"/>
          </w:tcPr>
          <w:p w:rsidR="00AD14A0" w:rsidRPr="00454070" w:rsidRDefault="00AD14A0" w:rsidP="00A24B13">
            <w:pPr>
              <w:jc w:val="center"/>
              <w:rPr>
                <w:rFonts w:cs="Rateb lotusb22"/>
                <w:sz w:val="28"/>
                <w:szCs w:val="28"/>
                <w:rtl/>
              </w:rPr>
            </w:pPr>
            <w:r w:rsidRPr="00454070">
              <w:rPr>
                <w:rFonts w:cs="Rateb lotusb22" w:hint="cs"/>
                <w:sz w:val="28"/>
                <w:szCs w:val="28"/>
                <w:rtl/>
              </w:rPr>
              <w:t>فهرس الآيات</w:t>
            </w:r>
          </w:p>
        </w:tc>
      </w:tr>
      <w:tr w:rsidR="00AD14A0" w:rsidTr="00A24B13">
        <w:tc>
          <w:tcPr>
            <w:tcW w:w="792" w:type="dxa"/>
          </w:tcPr>
          <w:p w:rsidR="00AD14A0" w:rsidRPr="00454070" w:rsidRDefault="00AD14A0" w:rsidP="00A24B13">
            <w:pPr>
              <w:jc w:val="center"/>
              <w:rPr>
                <w:rFonts w:cs="Rateb lotusb22"/>
                <w:sz w:val="28"/>
                <w:szCs w:val="28"/>
                <w:rtl/>
              </w:rPr>
            </w:pPr>
            <w:r w:rsidRPr="00454070">
              <w:rPr>
                <w:rFonts w:cs="Rateb lotusb22" w:hint="cs"/>
                <w:sz w:val="28"/>
                <w:szCs w:val="28"/>
                <w:rtl/>
              </w:rPr>
              <w:t>السورة</w:t>
            </w:r>
          </w:p>
        </w:tc>
        <w:tc>
          <w:tcPr>
            <w:tcW w:w="6204" w:type="dxa"/>
          </w:tcPr>
          <w:p w:rsidR="00AD14A0" w:rsidRPr="00454070" w:rsidRDefault="00AD14A0" w:rsidP="00A24B13">
            <w:pPr>
              <w:jc w:val="center"/>
              <w:rPr>
                <w:rFonts w:cs="Rateb lotusb22"/>
                <w:sz w:val="28"/>
                <w:szCs w:val="28"/>
                <w:rtl/>
              </w:rPr>
            </w:pPr>
            <w:r w:rsidRPr="00454070">
              <w:rPr>
                <w:rFonts w:cs="Rateb lotusb22" w:hint="cs"/>
                <w:sz w:val="28"/>
                <w:szCs w:val="28"/>
                <w:rtl/>
              </w:rPr>
              <w:t>الآية</w:t>
            </w:r>
          </w:p>
        </w:tc>
        <w:tc>
          <w:tcPr>
            <w:tcW w:w="633" w:type="dxa"/>
          </w:tcPr>
          <w:p w:rsidR="00AD14A0" w:rsidRPr="00454070" w:rsidRDefault="00AD14A0" w:rsidP="00A24B13">
            <w:pPr>
              <w:jc w:val="center"/>
              <w:rPr>
                <w:rFonts w:cs="Rateb lotusb22"/>
                <w:sz w:val="28"/>
                <w:szCs w:val="28"/>
                <w:rtl/>
              </w:rPr>
            </w:pPr>
            <w:r w:rsidRPr="00454070">
              <w:rPr>
                <w:rFonts w:cs="Rateb lotusb22" w:hint="cs"/>
                <w:sz w:val="28"/>
                <w:szCs w:val="28"/>
                <w:rtl/>
              </w:rPr>
              <w:t>الآية</w:t>
            </w:r>
          </w:p>
        </w:tc>
        <w:tc>
          <w:tcPr>
            <w:tcW w:w="893" w:type="dxa"/>
          </w:tcPr>
          <w:p w:rsidR="00AD14A0" w:rsidRPr="00454070" w:rsidRDefault="00AD14A0" w:rsidP="00A24B13">
            <w:pPr>
              <w:jc w:val="center"/>
              <w:rPr>
                <w:rFonts w:cs="Rateb lotusb22"/>
                <w:sz w:val="28"/>
                <w:szCs w:val="28"/>
                <w:rtl/>
              </w:rPr>
            </w:pPr>
            <w:r w:rsidRPr="00454070">
              <w:rPr>
                <w:rFonts w:cs="Rateb lotusb22" w:hint="cs"/>
                <w:sz w:val="28"/>
                <w:szCs w:val="28"/>
                <w:rtl/>
              </w:rPr>
              <w:t>الصفحة</w:t>
            </w:r>
          </w:p>
        </w:tc>
      </w:tr>
      <w:tr w:rsidR="00AD14A0" w:rsidTr="00A24B13">
        <w:tc>
          <w:tcPr>
            <w:tcW w:w="792" w:type="dxa"/>
          </w:tcPr>
          <w:p w:rsidR="00AD14A0" w:rsidRPr="00454070" w:rsidRDefault="00AD14A0" w:rsidP="00A24B13">
            <w:pPr>
              <w:jc w:val="center"/>
              <w:rPr>
                <w:rFonts w:cs="Rateb lotusb22"/>
                <w:sz w:val="28"/>
                <w:szCs w:val="28"/>
                <w:rtl/>
              </w:rPr>
            </w:pPr>
            <w:r w:rsidRPr="00454070">
              <w:rPr>
                <w:rFonts w:cs="Rateb lotusb22" w:hint="cs"/>
                <w:sz w:val="28"/>
                <w:szCs w:val="28"/>
                <w:rtl/>
              </w:rPr>
              <w:t>الحشر</w:t>
            </w:r>
          </w:p>
        </w:tc>
        <w:tc>
          <w:tcPr>
            <w:tcW w:w="6204" w:type="dxa"/>
          </w:tcPr>
          <w:p w:rsidR="00AD14A0" w:rsidRPr="00454070" w:rsidRDefault="00AD14A0" w:rsidP="00A24B13">
            <w:pPr>
              <w:jc w:val="both"/>
              <w:rPr>
                <w:rFonts w:cs="Rateb lotusb22"/>
                <w:sz w:val="28"/>
                <w:szCs w:val="28"/>
                <w:rtl/>
              </w:rPr>
            </w:pPr>
            <w:r w:rsidRPr="00454070">
              <w:rPr>
                <w:rFonts w:cs="Rateb lotusb22" w:hint="cs"/>
                <w:sz w:val="28"/>
                <w:szCs w:val="28"/>
                <w:rtl/>
              </w:rPr>
              <w:t>مَا</w:t>
            </w:r>
            <w:r w:rsidRPr="00454070">
              <w:rPr>
                <w:rFonts w:cs="Rateb lotusb22"/>
                <w:sz w:val="28"/>
                <w:szCs w:val="28"/>
                <w:rtl/>
              </w:rPr>
              <w:t xml:space="preserve"> </w:t>
            </w:r>
            <w:r w:rsidRPr="00454070">
              <w:rPr>
                <w:rFonts w:cs="Rateb lotusb22" w:hint="cs"/>
                <w:sz w:val="28"/>
                <w:szCs w:val="28"/>
                <w:rtl/>
              </w:rPr>
              <w:t>أَفَاءَ</w:t>
            </w:r>
            <w:r w:rsidRPr="00454070">
              <w:rPr>
                <w:rFonts w:cs="Rateb lotusb22"/>
                <w:sz w:val="28"/>
                <w:szCs w:val="28"/>
                <w:rtl/>
              </w:rPr>
              <w:t xml:space="preserve"> </w:t>
            </w:r>
            <w:r w:rsidRPr="00454070">
              <w:rPr>
                <w:rFonts w:cs="Rateb lotusb22" w:hint="cs"/>
                <w:sz w:val="28"/>
                <w:szCs w:val="28"/>
                <w:rtl/>
              </w:rPr>
              <w:t>اللَّهُ</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رَسُولِهِ</w:t>
            </w:r>
            <w:r w:rsidRPr="00454070">
              <w:rPr>
                <w:rFonts w:cs="Rateb lotusb22"/>
                <w:sz w:val="28"/>
                <w:szCs w:val="28"/>
                <w:rtl/>
              </w:rPr>
              <w:t xml:space="preserve"> </w:t>
            </w:r>
            <w:r w:rsidRPr="00454070">
              <w:rPr>
                <w:rFonts w:cs="Rateb lotusb22" w:hint="cs"/>
                <w:sz w:val="28"/>
                <w:szCs w:val="28"/>
                <w:rtl/>
              </w:rPr>
              <w:t>مِنْ</w:t>
            </w:r>
            <w:r w:rsidRPr="00454070">
              <w:rPr>
                <w:rFonts w:cs="Rateb lotusb22"/>
                <w:sz w:val="28"/>
                <w:szCs w:val="28"/>
                <w:rtl/>
              </w:rPr>
              <w:t xml:space="preserve"> </w:t>
            </w:r>
            <w:r w:rsidRPr="00454070">
              <w:rPr>
                <w:rFonts w:cs="Rateb lotusb22" w:hint="cs"/>
                <w:sz w:val="28"/>
                <w:szCs w:val="28"/>
                <w:rtl/>
              </w:rPr>
              <w:t>أَهْلِ</w:t>
            </w:r>
            <w:r w:rsidRPr="00454070">
              <w:rPr>
                <w:rFonts w:cs="Rateb lotusb22"/>
                <w:sz w:val="28"/>
                <w:szCs w:val="28"/>
                <w:rtl/>
              </w:rPr>
              <w:t xml:space="preserve"> </w:t>
            </w:r>
            <w:r w:rsidRPr="00454070">
              <w:rPr>
                <w:rFonts w:cs="Rateb lotusb22" w:hint="cs"/>
                <w:sz w:val="28"/>
                <w:szCs w:val="28"/>
                <w:rtl/>
              </w:rPr>
              <w:t>الْقُرَى</w:t>
            </w:r>
            <w:r w:rsidRPr="00454070">
              <w:rPr>
                <w:rFonts w:cs="Rateb lotusb22"/>
                <w:sz w:val="28"/>
                <w:szCs w:val="28"/>
                <w:rtl/>
              </w:rPr>
              <w:t xml:space="preserve"> </w:t>
            </w:r>
            <w:r w:rsidRPr="00454070">
              <w:rPr>
                <w:rFonts w:cs="Rateb lotusb22" w:hint="cs"/>
                <w:sz w:val="28"/>
                <w:szCs w:val="28"/>
                <w:rtl/>
              </w:rPr>
              <w:t>فَلِلَّهِ</w:t>
            </w:r>
            <w:r w:rsidRPr="00454070">
              <w:rPr>
                <w:rFonts w:cs="Rateb lotusb22"/>
                <w:sz w:val="28"/>
                <w:szCs w:val="28"/>
                <w:rtl/>
              </w:rPr>
              <w:t xml:space="preserve"> </w:t>
            </w:r>
            <w:r w:rsidRPr="00454070">
              <w:rPr>
                <w:rFonts w:cs="Rateb lotusb22" w:hint="cs"/>
                <w:sz w:val="28"/>
                <w:szCs w:val="28"/>
                <w:rtl/>
              </w:rPr>
              <w:t>وَلِلرَّسُولِ</w:t>
            </w:r>
            <w:r w:rsidRPr="00454070">
              <w:rPr>
                <w:rFonts w:cs="Rateb lotusb22"/>
                <w:sz w:val="28"/>
                <w:szCs w:val="28"/>
                <w:rtl/>
              </w:rPr>
              <w:t xml:space="preserve"> </w:t>
            </w:r>
            <w:r w:rsidRPr="00454070">
              <w:rPr>
                <w:rFonts w:cs="Rateb lotusb22" w:hint="cs"/>
                <w:sz w:val="28"/>
                <w:szCs w:val="28"/>
                <w:rtl/>
              </w:rPr>
              <w:t>وَلِذِي</w:t>
            </w:r>
            <w:r w:rsidRPr="00454070">
              <w:rPr>
                <w:rFonts w:cs="Rateb lotusb22"/>
                <w:sz w:val="28"/>
                <w:szCs w:val="28"/>
                <w:rtl/>
              </w:rPr>
              <w:t xml:space="preserve"> </w:t>
            </w:r>
            <w:r w:rsidRPr="00454070">
              <w:rPr>
                <w:rFonts w:cs="Rateb lotusb22" w:hint="cs"/>
                <w:sz w:val="28"/>
                <w:szCs w:val="28"/>
                <w:rtl/>
              </w:rPr>
              <w:t>الْقُرْبَى</w:t>
            </w:r>
            <w:r w:rsidRPr="00454070">
              <w:rPr>
                <w:rFonts w:cs="Rateb lotusb22"/>
                <w:sz w:val="28"/>
                <w:szCs w:val="28"/>
                <w:rtl/>
              </w:rPr>
              <w:t xml:space="preserve"> </w:t>
            </w:r>
            <w:r w:rsidRPr="00454070">
              <w:rPr>
                <w:rFonts w:cs="Rateb lotusb22" w:hint="cs"/>
                <w:sz w:val="28"/>
                <w:szCs w:val="28"/>
                <w:rtl/>
              </w:rPr>
              <w:t>وَالْيَتَامَى</w:t>
            </w:r>
            <w:r w:rsidRPr="00454070">
              <w:rPr>
                <w:rFonts w:cs="Rateb lotusb22"/>
                <w:sz w:val="28"/>
                <w:szCs w:val="28"/>
                <w:rtl/>
              </w:rPr>
              <w:t xml:space="preserve"> </w:t>
            </w:r>
            <w:r w:rsidRPr="00454070">
              <w:rPr>
                <w:rFonts w:cs="Rateb lotusb22" w:hint="cs"/>
                <w:sz w:val="28"/>
                <w:szCs w:val="28"/>
                <w:rtl/>
              </w:rPr>
              <w:t>وَالْمَسَاكِينِ</w:t>
            </w:r>
            <w:r w:rsidRPr="00454070">
              <w:rPr>
                <w:rFonts w:cs="Rateb lotusb22"/>
                <w:sz w:val="28"/>
                <w:szCs w:val="28"/>
                <w:rtl/>
              </w:rPr>
              <w:t xml:space="preserve"> </w:t>
            </w:r>
            <w:r w:rsidRPr="00454070">
              <w:rPr>
                <w:rFonts w:cs="Rateb lotusb22" w:hint="cs"/>
                <w:sz w:val="28"/>
                <w:szCs w:val="28"/>
                <w:rtl/>
              </w:rPr>
              <w:t>وَابْنِ</w:t>
            </w:r>
            <w:r w:rsidRPr="00454070">
              <w:rPr>
                <w:rFonts w:cs="Rateb lotusb22"/>
                <w:sz w:val="28"/>
                <w:szCs w:val="28"/>
                <w:rtl/>
              </w:rPr>
              <w:t xml:space="preserve"> </w:t>
            </w:r>
            <w:r w:rsidRPr="00454070">
              <w:rPr>
                <w:rFonts w:cs="Rateb lotusb22" w:hint="cs"/>
                <w:sz w:val="28"/>
                <w:szCs w:val="28"/>
                <w:rtl/>
              </w:rPr>
              <w:t>السَّبِيلِ</w:t>
            </w:r>
            <w:r w:rsidRPr="00454070">
              <w:rPr>
                <w:rFonts w:cs="Rateb lotusb22"/>
                <w:sz w:val="28"/>
                <w:szCs w:val="28"/>
                <w:rtl/>
              </w:rPr>
              <w:t xml:space="preserve"> </w:t>
            </w:r>
            <w:r w:rsidRPr="00454070">
              <w:rPr>
                <w:rFonts w:cs="Rateb lotusb22" w:hint="cs"/>
                <w:sz w:val="28"/>
                <w:szCs w:val="28"/>
                <w:rtl/>
              </w:rPr>
              <w:t>كَيْ</w:t>
            </w:r>
            <w:r w:rsidRPr="00454070">
              <w:rPr>
                <w:rFonts w:cs="Rateb lotusb22"/>
                <w:sz w:val="28"/>
                <w:szCs w:val="28"/>
                <w:rtl/>
              </w:rPr>
              <w:t xml:space="preserve"> </w:t>
            </w:r>
            <w:r w:rsidRPr="00454070">
              <w:rPr>
                <w:rFonts w:cs="Rateb lotusb22" w:hint="cs"/>
                <w:sz w:val="28"/>
                <w:szCs w:val="28"/>
                <w:rtl/>
              </w:rPr>
              <w:t>لا</w:t>
            </w:r>
            <w:r w:rsidRPr="00454070">
              <w:rPr>
                <w:rFonts w:cs="Rateb lotusb22"/>
                <w:sz w:val="28"/>
                <w:szCs w:val="28"/>
                <w:rtl/>
              </w:rPr>
              <w:t xml:space="preserve"> </w:t>
            </w:r>
            <w:r w:rsidRPr="00454070">
              <w:rPr>
                <w:rFonts w:cs="Rateb lotusb22" w:hint="cs"/>
                <w:sz w:val="28"/>
                <w:szCs w:val="28"/>
                <w:rtl/>
              </w:rPr>
              <w:t>يَكُونَ</w:t>
            </w:r>
            <w:r w:rsidRPr="00454070">
              <w:rPr>
                <w:rFonts w:cs="Rateb lotusb22"/>
                <w:sz w:val="28"/>
                <w:szCs w:val="28"/>
                <w:rtl/>
              </w:rPr>
              <w:t xml:space="preserve"> </w:t>
            </w:r>
            <w:r w:rsidRPr="00454070">
              <w:rPr>
                <w:rFonts w:cs="Rateb lotusb22" w:hint="cs"/>
                <w:sz w:val="28"/>
                <w:szCs w:val="28"/>
                <w:rtl/>
              </w:rPr>
              <w:t>دُولَةً</w:t>
            </w:r>
            <w:r w:rsidRPr="00454070">
              <w:rPr>
                <w:rFonts w:cs="Rateb lotusb22"/>
                <w:sz w:val="28"/>
                <w:szCs w:val="28"/>
                <w:rtl/>
              </w:rPr>
              <w:t xml:space="preserve"> </w:t>
            </w:r>
            <w:r w:rsidRPr="00454070">
              <w:rPr>
                <w:rFonts w:cs="Rateb lotusb22" w:hint="cs"/>
                <w:sz w:val="28"/>
                <w:szCs w:val="28"/>
                <w:rtl/>
              </w:rPr>
              <w:t>بَيْنَ</w:t>
            </w:r>
            <w:r w:rsidRPr="00454070">
              <w:rPr>
                <w:rFonts w:cs="Rateb lotusb22"/>
                <w:sz w:val="28"/>
                <w:szCs w:val="28"/>
                <w:rtl/>
              </w:rPr>
              <w:t xml:space="preserve"> </w:t>
            </w:r>
            <w:r w:rsidRPr="00454070">
              <w:rPr>
                <w:rFonts w:cs="Rateb lotusb22" w:hint="cs"/>
                <w:sz w:val="28"/>
                <w:szCs w:val="28"/>
                <w:rtl/>
              </w:rPr>
              <w:t>الأَغْنِيَاءِ</w:t>
            </w:r>
            <w:r w:rsidRPr="00454070">
              <w:rPr>
                <w:rFonts w:cs="Rateb lotusb22"/>
                <w:sz w:val="28"/>
                <w:szCs w:val="28"/>
                <w:rtl/>
              </w:rPr>
              <w:t xml:space="preserve"> </w:t>
            </w:r>
            <w:r w:rsidRPr="00454070">
              <w:rPr>
                <w:rFonts w:cs="Rateb lotusb22" w:hint="cs"/>
                <w:sz w:val="28"/>
                <w:szCs w:val="28"/>
                <w:rtl/>
              </w:rPr>
              <w:t>مِنْكُمْ</w:t>
            </w:r>
            <w:r w:rsidRPr="00454070">
              <w:rPr>
                <w:rFonts w:cs="Rateb lotusb22"/>
                <w:sz w:val="28"/>
                <w:szCs w:val="28"/>
                <w:rtl/>
              </w:rPr>
              <w:t xml:space="preserve"> </w:t>
            </w:r>
            <w:r w:rsidRPr="00454070">
              <w:rPr>
                <w:rFonts w:cs="Rateb lotusb22" w:hint="cs"/>
                <w:sz w:val="28"/>
                <w:szCs w:val="28"/>
                <w:rtl/>
              </w:rPr>
              <w:t>وَمَا</w:t>
            </w:r>
            <w:r w:rsidRPr="00454070">
              <w:rPr>
                <w:rFonts w:cs="Rateb lotusb22"/>
                <w:sz w:val="28"/>
                <w:szCs w:val="28"/>
                <w:rtl/>
              </w:rPr>
              <w:t xml:space="preserve"> </w:t>
            </w:r>
            <w:r w:rsidRPr="00454070">
              <w:rPr>
                <w:rFonts w:cs="Rateb lotusb22" w:hint="cs"/>
                <w:sz w:val="28"/>
                <w:szCs w:val="28"/>
                <w:rtl/>
              </w:rPr>
              <w:t>آتَاكُمُ</w:t>
            </w:r>
            <w:r w:rsidRPr="00454070">
              <w:rPr>
                <w:rFonts w:cs="Rateb lotusb22"/>
                <w:sz w:val="28"/>
                <w:szCs w:val="28"/>
                <w:rtl/>
              </w:rPr>
              <w:t xml:space="preserve"> </w:t>
            </w:r>
            <w:r w:rsidRPr="00454070">
              <w:rPr>
                <w:rFonts w:cs="Rateb lotusb22" w:hint="cs"/>
                <w:sz w:val="28"/>
                <w:szCs w:val="28"/>
                <w:rtl/>
              </w:rPr>
              <w:t>الرَّسُولُ</w:t>
            </w:r>
            <w:r w:rsidRPr="00454070">
              <w:rPr>
                <w:rFonts w:cs="Rateb lotusb22"/>
                <w:sz w:val="28"/>
                <w:szCs w:val="28"/>
                <w:rtl/>
              </w:rPr>
              <w:t xml:space="preserve"> </w:t>
            </w:r>
            <w:r w:rsidRPr="00454070">
              <w:rPr>
                <w:rFonts w:cs="Rateb lotusb22" w:hint="cs"/>
                <w:sz w:val="28"/>
                <w:szCs w:val="28"/>
                <w:rtl/>
              </w:rPr>
              <w:t>فَخُذُوهُ</w:t>
            </w:r>
            <w:r w:rsidRPr="00454070">
              <w:rPr>
                <w:rFonts w:cs="Rateb lotusb22"/>
                <w:sz w:val="28"/>
                <w:szCs w:val="28"/>
                <w:rtl/>
              </w:rPr>
              <w:t xml:space="preserve"> </w:t>
            </w:r>
            <w:r w:rsidRPr="00454070">
              <w:rPr>
                <w:rFonts w:cs="Rateb lotusb22" w:hint="cs"/>
                <w:sz w:val="28"/>
                <w:szCs w:val="28"/>
                <w:rtl/>
              </w:rPr>
              <w:t>وَمَا</w:t>
            </w:r>
            <w:r w:rsidRPr="00454070">
              <w:rPr>
                <w:rFonts w:cs="Rateb lotusb22"/>
                <w:sz w:val="28"/>
                <w:szCs w:val="28"/>
                <w:rtl/>
              </w:rPr>
              <w:t xml:space="preserve"> </w:t>
            </w:r>
            <w:r w:rsidRPr="00454070">
              <w:rPr>
                <w:rFonts w:cs="Rateb lotusb22" w:hint="cs"/>
                <w:sz w:val="28"/>
                <w:szCs w:val="28"/>
                <w:rtl/>
              </w:rPr>
              <w:t>نَهَاكُمْ</w:t>
            </w:r>
            <w:r w:rsidRPr="00454070">
              <w:rPr>
                <w:rFonts w:cs="Rateb lotusb22"/>
                <w:sz w:val="28"/>
                <w:szCs w:val="28"/>
                <w:rtl/>
              </w:rPr>
              <w:t xml:space="preserve"> </w:t>
            </w:r>
            <w:r w:rsidRPr="00454070">
              <w:rPr>
                <w:rFonts w:cs="Rateb lotusb22" w:hint="cs"/>
                <w:sz w:val="28"/>
                <w:szCs w:val="28"/>
                <w:rtl/>
              </w:rPr>
              <w:t>عَنْهُ</w:t>
            </w:r>
            <w:r w:rsidRPr="00454070">
              <w:rPr>
                <w:rFonts w:cs="Rateb lotusb22"/>
                <w:sz w:val="28"/>
                <w:szCs w:val="28"/>
                <w:rtl/>
              </w:rPr>
              <w:t xml:space="preserve"> </w:t>
            </w:r>
            <w:r w:rsidRPr="00454070">
              <w:rPr>
                <w:rFonts w:cs="Rateb lotusb22" w:hint="cs"/>
                <w:sz w:val="28"/>
                <w:szCs w:val="28"/>
                <w:rtl/>
              </w:rPr>
              <w:t>فَانْتَهُوا</w:t>
            </w:r>
            <w:r w:rsidRPr="00454070">
              <w:rPr>
                <w:rFonts w:cs="Rateb lotusb22"/>
                <w:sz w:val="28"/>
                <w:szCs w:val="28"/>
                <w:rtl/>
              </w:rPr>
              <w:t xml:space="preserve"> </w:t>
            </w:r>
            <w:r w:rsidRPr="00454070">
              <w:rPr>
                <w:rFonts w:cs="Rateb lotusb22" w:hint="cs"/>
                <w:sz w:val="28"/>
                <w:szCs w:val="28"/>
                <w:rtl/>
              </w:rPr>
              <w:t>وَاتَّقُوا</w:t>
            </w:r>
            <w:r w:rsidRPr="00454070">
              <w:rPr>
                <w:rFonts w:cs="Rateb lotusb22"/>
                <w:sz w:val="28"/>
                <w:szCs w:val="28"/>
                <w:rtl/>
              </w:rPr>
              <w:t xml:space="preserve"> </w:t>
            </w:r>
            <w:r w:rsidRPr="00454070">
              <w:rPr>
                <w:rFonts w:cs="Rateb lotusb22" w:hint="cs"/>
                <w:sz w:val="28"/>
                <w:szCs w:val="28"/>
                <w:rtl/>
              </w:rPr>
              <w:t>اللَّهَ</w:t>
            </w:r>
            <w:r w:rsidRPr="00454070">
              <w:rPr>
                <w:rFonts w:cs="Rateb lotusb22"/>
                <w:sz w:val="28"/>
                <w:szCs w:val="28"/>
                <w:rtl/>
              </w:rPr>
              <w:t xml:space="preserve"> </w:t>
            </w:r>
            <w:r w:rsidRPr="00454070">
              <w:rPr>
                <w:rFonts w:cs="Rateb lotusb22" w:hint="cs"/>
                <w:sz w:val="28"/>
                <w:szCs w:val="28"/>
                <w:rtl/>
              </w:rPr>
              <w:t>إِنَّ</w:t>
            </w:r>
            <w:r w:rsidRPr="00454070">
              <w:rPr>
                <w:rFonts w:cs="Rateb lotusb22"/>
                <w:sz w:val="28"/>
                <w:szCs w:val="28"/>
                <w:rtl/>
              </w:rPr>
              <w:t xml:space="preserve"> </w:t>
            </w:r>
            <w:r w:rsidRPr="00454070">
              <w:rPr>
                <w:rFonts w:cs="Rateb lotusb22" w:hint="cs"/>
                <w:sz w:val="28"/>
                <w:szCs w:val="28"/>
                <w:rtl/>
              </w:rPr>
              <w:t>اللَّهَ</w:t>
            </w:r>
            <w:r w:rsidRPr="00454070">
              <w:rPr>
                <w:rFonts w:cs="Rateb lotusb22"/>
                <w:sz w:val="28"/>
                <w:szCs w:val="28"/>
                <w:rtl/>
              </w:rPr>
              <w:t xml:space="preserve"> </w:t>
            </w:r>
            <w:r w:rsidRPr="00454070">
              <w:rPr>
                <w:rFonts w:cs="Rateb lotusb22" w:hint="cs"/>
                <w:sz w:val="28"/>
                <w:szCs w:val="28"/>
                <w:rtl/>
              </w:rPr>
              <w:t>شَدِيدُ</w:t>
            </w:r>
            <w:r w:rsidRPr="00454070">
              <w:rPr>
                <w:rFonts w:cs="Rateb lotusb22"/>
                <w:sz w:val="28"/>
                <w:szCs w:val="28"/>
                <w:rtl/>
              </w:rPr>
              <w:t xml:space="preserve"> </w:t>
            </w:r>
            <w:r w:rsidRPr="00454070">
              <w:rPr>
                <w:rFonts w:cs="Rateb lotusb22" w:hint="cs"/>
                <w:sz w:val="28"/>
                <w:szCs w:val="28"/>
                <w:rtl/>
              </w:rPr>
              <w:t>الْعِقَابِ</w:t>
            </w:r>
          </w:p>
        </w:tc>
        <w:tc>
          <w:tcPr>
            <w:tcW w:w="633" w:type="dxa"/>
          </w:tcPr>
          <w:p w:rsidR="00AD14A0" w:rsidRPr="00454070" w:rsidRDefault="00AD14A0" w:rsidP="00A24B13">
            <w:pPr>
              <w:jc w:val="center"/>
              <w:rPr>
                <w:rFonts w:cs="Rateb lotusb22"/>
                <w:sz w:val="28"/>
                <w:szCs w:val="28"/>
                <w:rtl/>
              </w:rPr>
            </w:pPr>
            <w:r w:rsidRPr="00454070">
              <w:rPr>
                <w:rFonts w:cs="Rateb lotusb22" w:hint="cs"/>
                <w:sz w:val="28"/>
                <w:szCs w:val="28"/>
                <w:rtl/>
              </w:rPr>
              <w:t>7</w:t>
            </w:r>
          </w:p>
        </w:tc>
        <w:tc>
          <w:tcPr>
            <w:tcW w:w="893" w:type="dxa"/>
          </w:tcPr>
          <w:p w:rsidR="00AD14A0" w:rsidRPr="00454070" w:rsidRDefault="00AD14A0" w:rsidP="00A24B13">
            <w:pPr>
              <w:jc w:val="center"/>
              <w:rPr>
                <w:rFonts w:cs="Rateb lotusb22"/>
                <w:sz w:val="28"/>
                <w:szCs w:val="28"/>
                <w:rtl/>
              </w:rPr>
            </w:pPr>
            <w:r w:rsidRPr="00454070">
              <w:rPr>
                <w:rFonts w:cs="Rateb lotusb22" w:hint="cs"/>
                <w:sz w:val="28"/>
                <w:szCs w:val="28"/>
                <w:rtl/>
              </w:rPr>
              <w:t>1</w:t>
            </w:r>
          </w:p>
        </w:tc>
      </w:tr>
    </w:tbl>
    <w:p w:rsidR="00AD14A0" w:rsidRPr="00454070" w:rsidRDefault="00AD14A0" w:rsidP="00AD14A0">
      <w:pPr>
        <w:rPr>
          <w:rFonts w:cs="Rateb lotusb22"/>
          <w:sz w:val="28"/>
          <w:szCs w:val="28"/>
          <w:rtl/>
        </w:rPr>
      </w:pPr>
    </w:p>
    <w:tbl>
      <w:tblPr>
        <w:tblStyle w:val="TableGrid"/>
        <w:bidiVisual/>
        <w:tblW w:w="0" w:type="auto"/>
        <w:jc w:val="center"/>
        <w:tblLook w:val="04A0"/>
      </w:tblPr>
      <w:tblGrid>
        <w:gridCol w:w="7629"/>
        <w:gridCol w:w="893"/>
      </w:tblGrid>
      <w:tr w:rsidR="00AD14A0" w:rsidRPr="00454070" w:rsidTr="00A24B13">
        <w:trPr>
          <w:jc w:val="center"/>
        </w:trPr>
        <w:tc>
          <w:tcPr>
            <w:tcW w:w="8522" w:type="dxa"/>
            <w:gridSpan w:val="2"/>
          </w:tcPr>
          <w:p w:rsidR="00AD14A0" w:rsidRPr="00454070" w:rsidRDefault="00AD14A0" w:rsidP="00A24B13">
            <w:pPr>
              <w:jc w:val="center"/>
              <w:rPr>
                <w:rFonts w:cs="Rateb lotusb22"/>
                <w:sz w:val="28"/>
                <w:szCs w:val="28"/>
                <w:rtl/>
              </w:rPr>
            </w:pPr>
            <w:r w:rsidRPr="00454070">
              <w:rPr>
                <w:rFonts w:cs="Rateb lotusb22" w:hint="cs"/>
                <w:sz w:val="28"/>
                <w:szCs w:val="28"/>
                <w:rtl/>
              </w:rPr>
              <w:t>فهرس الأحاديث</w:t>
            </w:r>
          </w:p>
        </w:tc>
      </w:tr>
      <w:tr w:rsidR="00AD14A0" w:rsidRPr="00454070" w:rsidTr="00A24B13">
        <w:trPr>
          <w:jc w:val="center"/>
        </w:trPr>
        <w:tc>
          <w:tcPr>
            <w:tcW w:w="7629" w:type="dxa"/>
          </w:tcPr>
          <w:p w:rsidR="00AD14A0" w:rsidRPr="00454070" w:rsidRDefault="00AD14A0" w:rsidP="00A24B13">
            <w:pPr>
              <w:jc w:val="center"/>
              <w:rPr>
                <w:rFonts w:cs="Rateb lotusb22"/>
                <w:sz w:val="28"/>
                <w:szCs w:val="28"/>
                <w:rtl/>
              </w:rPr>
            </w:pPr>
            <w:r>
              <w:rPr>
                <w:rFonts w:cs="Rateb lotusb22" w:hint="cs"/>
                <w:sz w:val="28"/>
                <w:szCs w:val="28"/>
                <w:rtl/>
              </w:rPr>
              <w:t>الحديث</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الصفحة</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أرأيتَ</w:t>
            </w:r>
            <w:r w:rsidRPr="00454070">
              <w:rPr>
                <w:rFonts w:cs="Rateb lotusb22"/>
                <w:sz w:val="28"/>
                <w:szCs w:val="28"/>
                <w:rtl/>
              </w:rPr>
              <w:t xml:space="preserve"> </w:t>
            </w:r>
            <w:r w:rsidRPr="00454070">
              <w:rPr>
                <w:rFonts w:cs="Rateb lotusb22" w:hint="cs"/>
                <w:sz w:val="28"/>
                <w:szCs w:val="28"/>
                <w:rtl/>
              </w:rPr>
              <w:t>توضؤَ</w:t>
            </w:r>
            <w:r w:rsidRPr="00454070">
              <w:rPr>
                <w:rFonts w:cs="Rateb lotusb22"/>
                <w:sz w:val="28"/>
                <w:szCs w:val="28"/>
                <w:rtl/>
              </w:rPr>
              <w:t xml:space="preserve"> </w:t>
            </w:r>
            <w:r w:rsidRPr="00454070">
              <w:rPr>
                <w:rFonts w:cs="Rateb lotusb22" w:hint="cs"/>
                <w:sz w:val="28"/>
                <w:szCs w:val="28"/>
                <w:rtl/>
              </w:rPr>
              <w:t>ابن</w:t>
            </w:r>
            <w:r w:rsidRPr="00454070">
              <w:rPr>
                <w:rFonts w:cs="Rateb lotusb22"/>
                <w:sz w:val="28"/>
                <w:szCs w:val="28"/>
                <w:rtl/>
              </w:rPr>
              <w:t xml:space="preserve"> </w:t>
            </w:r>
            <w:r w:rsidRPr="00454070">
              <w:rPr>
                <w:rFonts w:cs="Rateb lotusb22" w:hint="cs"/>
                <w:sz w:val="28"/>
                <w:szCs w:val="28"/>
                <w:rtl/>
              </w:rPr>
              <w:t>عمر</w:t>
            </w:r>
            <w:r w:rsidRPr="00454070">
              <w:rPr>
                <w:rFonts w:cs="Rateb lotusb22"/>
                <w:sz w:val="28"/>
                <w:szCs w:val="28"/>
                <w:rtl/>
              </w:rPr>
              <w:t xml:space="preserve"> </w:t>
            </w:r>
            <w:r w:rsidRPr="00454070">
              <w:rPr>
                <w:rFonts w:cs="Rateb lotusb22" w:hint="cs"/>
                <w:sz w:val="28"/>
                <w:szCs w:val="28"/>
                <w:rtl/>
              </w:rPr>
              <w:t>لكل</w:t>
            </w:r>
            <w:r w:rsidRPr="00454070">
              <w:rPr>
                <w:rFonts w:cs="Rateb lotusb22"/>
                <w:sz w:val="28"/>
                <w:szCs w:val="28"/>
                <w:rtl/>
              </w:rPr>
              <w:t xml:space="preserve"> </w:t>
            </w:r>
            <w:r w:rsidRPr="00454070">
              <w:rPr>
                <w:rFonts w:cs="Rateb lotusb22" w:hint="cs"/>
                <w:sz w:val="28"/>
                <w:szCs w:val="28"/>
                <w:rtl/>
              </w:rPr>
              <w:t>صلاة</w:t>
            </w:r>
            <w:r w:rsidRPr="00454070">
              <w:rPr>
                <w:rFonts w:cs="Rateb lotusb22"/>
                <w:sz w:val="28"/>
                <w:szCs w:val="28"/>
                <w:rtl/>
              </w:rPr>
              <w:t xml:space="preserve"> </w:t>
            </w:r>
            <w:r w:rsidRPr="00454070">
              <w:rPr>
                <w:rFonts w:cs="Rateb lotusb22" w:hint="cs"/>
                <w:sz w:val="28"/>
                <w:szCs w:val="28"/>
                <w:rtl/>
              </w:rPr>
              <w:t>طاهراً</w:t>
            </w:r>
            <w:r w:rsidRPr="00454070">
              <w:rPr>
                <w:rFonts w:cs="Rateb lotusb22"/>
                <w:sz w:val="28"/>
                <w:szCs w:val="28"/>
                <w:rtl/>
              </w:rPr>
              <w:t xml:space="preserve"> </w:t>
            </w:r>
            <w:r w:rsidRPr="00454070">
              <w:rPr>
                <w:rFonts w:cs="Rateb lotusb22" w:hint="cs"/>
                <w:sz w:val="28"/>
                <w:szCs w:val="28"/>
                <w:rtl/>
              </w:rPr>
              <w:t>وغير</w:t>
            </w:r>
            <w:r w:rsidRPr="00454070">
              <w:rPr>
                <w:rFonts w:cs="Rateb lotusb22"/>
                <w:sz w:val="28"/>
                <w:szCs w:val="28"/>
                <w:rtl/>
              </w:rPr>
              <w:t xml:space="preserve"> </w:t>
            </w:r>
            <w:r w:rsidRPr="00454070">
              <w:rPr>
                <w:rFonts w:cs="Rateb lotusb22" w:hint="cs"/>
                <w:sz w:val="28"/>
                <w:szCs w:val="28"/>
                <w:rtl/>
              </w:rPr>
              <w:t>طاهر</w:t>
            </w:r>
            <w:r w:rsidRPr="00454070">
              <w:rPr>
                <w:rFonts w:cs="Rateb lotusb22"/>
                <w:sz w:val="28"/>
                <w:szCs w:val="28"/>
                <w:rtl/>
              </w:rPr>
              <w:t xml:space="preserve"> </w:t>
            </w:r>
            <w:r w:rsidRPr="00454070">
              <w:rPr>
                <w:rFonts w:cs="Rateb lotusb22" w:hint="cs"/>
                <w:sz w:val="28"/>
                <w:szCs w:val="28"/>
                <w:rtl/>
              </w:rPr>
              <w:t>عمّ</w:t>
            </w:r>
            <w:r w:rsidRPr="00454070">
              <w:rPr>
                <w:rFonts w:cs="Rateb lotusb22"/>
                <w:sz w:val="28"/>
                <w:szCs w:val="28"/>
                <w:rtl/>
              </w:rPr>
              <w:t xml:space="preserve"> </w:t>
            </w:r>
            <w:r w:rsidRPr="00454070">
              <w:rPr>
                <w:rFonts w:cs="Rateb lotusb22" w:hint="cs"/>
                <w:sz w:val="28"/>
                <w:szCs w:val="28"/>
                <w:rtl/>
              </w:rPr>
              <w:t>ذاك؟</w:t>
            </w:r>
            <w:r w:rsidRPr="00454070">
              <w:rPr>
                <w:rFonts w:cs="Rateb lotusb22"/>
                <w:sz w:val="28"/>
                <w:szCs w:val="28"/>
                <w:rtl/>
              </w:rPr>
              <w:t xml:space="preserve"> </w:t>
            </w:r>
            <w:r w:rsidRPr="00454070">
              <w:rPr>
                <w:rFonts w:cs="Rateb lotusb22" w:hint="cs"/>
                <w:sz w:val="28"/>
                <w:szCs w:val="28"/>
                <w:rtl/>
              </w:rPr>
              <w:t>فقال</w:t>
            </w:r>
            <w:r w:rsidRPr="00454070">
              <w:rPr>
                <w:rFonts w:cs="Rateb lotusb22"/>
                <w:sz w:val="28"/>
                <w:szCs w:val="28"/>
                <w:rtl/>
              </w:rPr>
              <w:t xml:space="preserve">: </w:t>
            </w:r>
            <w:r w:rsidRPr="00454070">
              <w:rPr>
                <w:rFonts w:cs="Rateb lotusb22" w:hint="cs"/>
                <w:sz w:val="28"/>
                <w:szCs w:val="28"/>
                <w:rtl/>
              </w:rPr>
              <w:t>حدثتنيه</w:t>
            </w:r>
            <w:r w:rsidRPr="00454070">
              <w:rPr>
                <w:rFonts w:cs="Rateb lotusb22"/>
                <w:sz w:val="28"/>
                <w:szCs w:val="28"/>
                <w:rtl/>
              </w:rPr>
              <w:t xml:space="preserve"> </w:t>
            </w:r>
            <w:r w:rsidRPr="00454070">
              <w:rPr>
                <w:rFonts w:cs="Rateb lotusb22" w:hint="cs"/>
                <w:sz w:val="28"/>
                <w:szCs w:val="28"/>
                <w:rtl/>
              </w:rPr>
              <w:t>أسماء</w:t>
            </w:r>
            <w:r w:rsidRPr="00454070">
              <w:rPr>
                <w:rFonts w:cs="Rateb lotusb22"/>
                <w:sz w:val="28"/>
                <w:szCs w:val="28"/>
                <w:rtl/>
              </w:rPr>
              <w:t xml:space="preserve"> </w:t>
            </w:r>
            <w:r w:rsidRPr="00454070">
              <w:rPr>
                <w:rFonts w:cs="Rateb lotusb22" w:hint="cs"/>
                <w:sz w:val="28"/>
                <w:szCs w:val="28"/>
                <w:rtl/>
              </w:rPr>
              <w:t>بنت</w:t>
            </w:r>
            <w:r w:rsidRPr="00454070">
              <w:rPr>
                <w:rFonts w:cs="Rateb lotusb22"/>
                <w:sz w:val="28"/>
                <w:szCs w:val="28"/>
                <w:rtl/>
              </w:rPr>
              <w:t xml:space="preserve"> </w:t>
            </w:r>
            <w:r w:rsidRPr="00454070">
              <w:rPr>
                <w:rFonts w:cs="Rateb lotusb22" w:hint="cs"/>
                <w:sz w:val="28"/>
                <w:szCs w:val="28"/>
                <w:rtl/>
              </w:rPr>
              <w:t>زيد</w:t>
            </w:r>
            <w:r w:rsidRPr="00454070">
              <w:rPr>
                <w:rFonts w:cs="Rateb lotusb22"/>
                <w:sz w:val="28"/>
                <w:szCs w:val="28"/>
                <w:rtl/>
              </w:rPr>
              <w:t xml:space="preserve"> </w:t>
            </w:r>
            <w:r w:rsidRPr="00454070">
              <w:rPr>
                <w:rFonts w:cs="Rateb lotusb22" w:hint="cs"/>
                <w:sz w:val="28"/>
                <w:szCs w:val="28"/>
                <w:rtl/>
              </w:rPr>
              <w:t>بن</w:t>
            </w:r>
            <w:r w:rsidRPr="00454070">
              <w:rPr>
                <w:rFonts w:cs="Rateb lotusb22"/>
                <w:sz w:val="28"/>
                <w:szCs w:val="28"/>
                <w:rtl/>
              </w:rPr>
              <w:t xml:space="preserve"> </w:t>
            </w:r>
            <w:r w:rsidRPr="00454070">
              <w:rPr>
                <w:rFonts w:cs="Rateb lotusb22" w:hint="cs"/>
                <w:sz w:val="28"/>
                <w:szCs w:val="28"/>
                <w:rtl/>
              </w:rPr>
              <w:t>الخطاب</w:t>
            </w:r>
            <w:r w:rsidRPr="00454070">
              <w:rPr>
                <w:rFonts w:cs="Rateb lotusb22"/>
                <w:sz w:val="28"/>
                <w:szCs w:val="28"/>
                <w:rtl/>
              </w:rPr>
              <w:t xml:space="preserve"> </w:t>
            </w:r>
            <w:r w:rsidRPr="00454070">
              <w:rPr>
                <w:rFonts w:cs="Rateb lotusb22" w:hint="cs"/>
                <w:sz w:val="28"/>
                <w:szCs w:val="28"/>
                <w:rtl/>
              </w:rPr>
              <w:t>أن</w:t>
            </w:r>
            <w:r w:rsidRPr="00454070">
              <w:rPr>
                <w:rFonts w:cs="Rateb lotusb22"/>
                <w:sz w:val="28"/>
                <w:szCs w:val="28"/>
                <w:rtl/>
              </w:rPr>
              <w:t xml:space="preserve"> </w:t>
            </w:r>
            <w:r w:rsidRPr="00454070">
              <w:rPr>
                <w:rFonts w:cs="Rateb lotusb22" w:hint="cs"/>
                <w:sz w:val="28"/>
                <w:szCs w:val="28"/>
                <w:rtl/>
              </w:rPr>
              <w:t>عبدالله</w:t>
            </w:r>
            <w:r w:rsidRPr="00454070">
              <w:rPr>
                <w:rFonts w:cs="Rateb lotusb22"/>
                <w:sz w:val="28"/>
                <w:szCs w:val="28"/>
                <w:rtl/>
              </w:rPr>
              <w:t xml:space="preserve"> </w:t>
            </w:r>
            <w:r w:rsidRPr="00454070">
              <w:rPr>
                <w:rFonts w:cs="Rateb lotusb22" w:hint="cs"/>
                <w:sz w:val="28"/>
                <w:szCs w:val="28"/>
                <w:rtl/>
              </w:rPr>
              <w:t>بن</w:t>
            </w:r>
            <w:r w:rsidRPr="00454070">
              <w:rPr>
                <w:rFonts w:cs="Rateb lotusb22"/>
                <w:sz w:val="28"/>
                <w:szCs w:val="28"/>
                <w:rtl/>
              </w:rPr>
              <w:t xml:space="preserve"> </w:t>
            </w:r>
            <w:r w:rsidRPr="00454070">
              <w:rPr>
                <w:rFonts w:cs="Rateb lotusb22" w:hint="cs"/>
                <w:sz w:val="28"/>
                <w:szCs w:val="28"/>
                <w:rtl/>
              </w:rPr>
              <w:t>حنظلة</w:t>
            </w:r>
            <w:r w:rsidRPr="00454070">
              <w:rPr>
                <w:rFonts w:cs="Rateb lotusb22"/>
                <w:sz w:val="28"/>
                <w:szCs w:val="28"/>
                <w:rtl/>
              </w:rPr>
              <w:t xml:space="preserve"> </w:t>
            </w:r>
            <w:r w:rsidRPr="00454070">
              <w:rPr>
                <w:rFonts w:cs="Rateb lotusb22" w:hint="cs"/>
                <w:sz w:val="28"/>
                <w:szCs w:val="28"/>
                <w:rtl/>
              </w:rPr>
              <w:t>بن</w:t>
            </w:r>
            <w:r w:rsidRPr="00454070">
              <w:rPr>
                <w:rFonts w:cs="Rateb lotusb22"/>
                <w:sz w:val="28"/>
                <w:szCs w:val="28"/>
                <w:rtl/>
              </w:rPr>
              <w:t xml:space="preserve"> </w:t>
            </w:r>
            <w:r w:rsidRPr="00454070">
              <w:rPr>
                <w:rFonts w:cs="Rateb lotusb22" w:hint="cs"/>
                <w:sz w:val="28"/>
                <w:szCs w:val="28"/>
                <w:rtl/>
              </w:rPr>
              <w:t>أبي</w:t>
            </w:r>
            <w:r w:rsidRPr="00454070">
              <w:rPr>
                <w:rFonts w:cs="Rateb lotusb22"/>
                <w:sz w:val="28"/>
                <w:szCs w:val="28"/>
                <w:rtl/>
              </w:rPr>
              <w:t xml:space="preserve"> </w:t>
            </w:r>
            <w:r w:rsidRPr="00454070">
              <w:rPr>
                <w:rFonts w:cs="Rateb lotusb22" w:hint="cs"/>
                <w:sz w:val="28"/>
                <w:szCs w:val="28"/>
                <w:rtl/>
              </w:rPr>
              <w:t>عامر</w:t>
            </w:r>
            <w:r w:rsidRPr="00454070">
              <w:rPr>
                <w:rFonts w:cs="Rateb lotusb22"/>
                <w:sz w:val="28"/>
                <w:szCs w:val="28"/>
                <w:rtl/>
              </w:rPr>
              <w:t xml:space="preserve"> </w:t>
            </w:r>
            <w:r w:rsidRPr="00454070">
              <w:rPr>
                <w:rFonts w:cs="Rateb lotusb22" w:hint="cs"/>
                <w:sz w:val="28"/>
                <w:szCs w:val="28"/>
                <w:rtl/>
              </w:rPr>
              <w:t>حدثها</w:t>
            </w:r>
            <w:r w:rsidRPr="00454070">
              <w:rPr>
                <w:rFonts w:cs="Rateb lotusb22"/>
                <w:sz w:val="28"/>
                <w:szCs w:val="28"/>
                <w:rtl/>
              </w:rPr>
              <w:t xml:space="preserve"> </w:t>
            </w:r>
            <w:r w:rsidRPr="00454070">
              <w:rPr>
                <w:rFonts w:cs="Rateb lotusb22" w:hint="cs"/>
                <w:sz w:val="28"/>
                <w:szCs w:val="28"/>
                <w:rtl/>
              </w:rPr>
              <w:t>أن</w:t>
            </w:r>
            <w:r w:rsidRPr="00454070">
              <w:rPr>
                <w:rFonts w:cs="Rateb lotusb22"/>
                <w:sz w:val="28"/>
                <w:szCs w:val="28"/>
                <w:rtl/>
              </w:rPr>
              <w:t xml:space="preserve"> </w:t>
            </w:r>
            <w:r w:rsidRPr="00454070">
              <w:rPr>
                <w:rFonts w:cs="Rateb lotusb22" w:hint="cs"/>
                <w:sz w:val="28"/>
                <w:szCs w:val="28"/>
                <w:rtl/>
              </w:rPr>
              <w:t>رسول</w:t>
            </w:r>
            <w:r w:rsidRPr="00454070">
              <w:rPr>
                <w:rFonts w:cs="Rateb lotusb22"/>
                <w:sz w:val="28"/>
                <w:szCs w:val="28"/>
                <w:rtl/>
              </w:rPr>
              <w:t xml:space="preserve"> </w:t>
            </w:r>
            <w:r w:rsidRPr="00454070">
              <w:rPr>
                <w:rFonts w:cs="Rateb lotusb22" w:hint="cs"/>
                <w:sz w:val="28"/>
                <w:szCs w:val="28"/>
                <w:rtl/>
              </w:rPr>
              <w:t>الله</w:t>
            </w:r>
            <w:r w:rsidRPr="00454070">
              <w:rPr>
                <w:rFonts w:cs="Rateb lotusb22"/>
                <w:sz w:val="28"/>
                <w:szCs w:val="28"/>
                <w:rtl/>
              </w:rPr>
              <w:t xml:space="preserve"> × </w:t>
            </w:r>
            <w:r w:rsidRPr="00454070">
              <w:rPr>
                <w:rFonts w:cs="Rateb lotusb22" w:hint="cs"/>
                <w:sz w:val="28"/>
                <w:szCs w:val="28"/>
                <w:rtl/>
              </w:rPr>
              <w:t>أمر</w:t>
            </w:r>
            <w:r w:rsidRPr="00454070">
              <w:rPr>
                <w:rFonts w:cs="Rateb lotusb22"/>
                <w:sz w:val="28"/>
                <w:szCs w:val="28"/>
                <w:rtl/>
              </w:rPr>
              <w:t xml:space="preserve"> </w:t>
            </w:r>
            <w:r w:rsidRPr="00454070">
              <w:rPr>
                <w:rFonts w:cs="Rateb lotusb22" w:hint="cs"/>
                <w:sz w:val="28"/>
                <w:szCs w:val="28"/>
                <w:rtl/>
              </w:rPr>
              <w:t>بالوضوء</w:t>
            </w:r>
            <w:r w:rsidRPr="00454070">
              <w:rPr>
                <w:rFonts w:cs="Rateb lotusb22"/>
                <w:sz w:val="28"/>
                <w:szCs w:val="28"/>
                <w:rtl/>
              </w:rPr>
              <w:t xml:space="preserve"> </w:t>
            </w:r>
            <w:r w:rsidRPr="00454070">
              <w:rPr>
                <w:rFonts w:cs="Rateb lotusb22" w:hint="cs"/>
                <w:sz w:val="28"/>
                <w:szCs w:val="28"/>
                <w:rtl/>
              </w:rPr>
              <w:t>لكل</w:t>
            </w:r>
            <w:r w:rsidRPr="00454070">
              <w:rPr>
                <w:rFonts w:cs="Rateb lotusb22"/>
                <w:sz w:val="28"/>
                <w:szCs w:val="28"/>
                <w:rtl/>
              </w:rPr>
              <w:t xml:space="preserve"> </w:t>
            </w:r>
            <w:r w:rsidRPr="00454070">
              <w:rPr>
                <w:rFonts w:cs="Rateb lotusb22" w:hint="cs"/>
                <w:sz w:val="28"/>
                <w:szCs w:val="28"/>
                <w:rtl/>
              </w:rPr>
              <w:t>صلاة</w:t>
            </w:r>
            <w:r w:rsidRPr="00454070">
              <w:rPr>
                <w:rFonts w:cs="Rateb lotusb22"/>
                <w:sz w:val="28"/>
                <w:szCs w:val="28"/>
                <w:rtl/>
              </w:rPr>
              <w:t xml:space="preserve"> </w:t>
            </w:r>
            <w:r w:rsidRPr="00454070">
              <w:rPr>
                <w:rFonts w:cs="Rateb lotusb22" w:hint="cs"/>
                <w:sz w:val="28"/>
                <w:szCs w:val="28"/>
                <w:rtl/>
              </w:rPr>
              <w:t>طاهراً</w:t>
            </w:r>
            <w:r w:rsidRPr="00454070">
              <w:rPr>
                <w:rFonts w:cs="Rateb lotusb22"/>
                <w:sz w:val="28"/>
                <w:szCs w:val="28"/>
                <w:rtl/>
              </w:rPr>
              <w:t xml:space="preserve"> </w:t>
            </w:r>
            <w:r w:rsidRPr="00454070">
              <w:rPr>
                <w:rFonts w:cs="Rateb lotusb22" w:hint="cs"/>
                <w:sz w:val="28"/>
                <w:szCs w:val="28"/>
                <w:rtl/>
              </w:rPr>
              <w:t>وغير</w:t>
            </w:r>
            <w:r w:rsidRPr="00454070">
              <w:rPr>
                <w:rFonts w:cs="Rateb lotusb22"/>
                <w:sz w:val="28"/>
                <w:szCs w:val="28"/>
                <w:rtl/>
              </w:rPr>
              <w:t xml:space="preserve"> </w:t>
            </w:r>
            <w:r w:rsidRPr="00454070">
              <w:rPr>
                <w:rFonts w:cs="Rateb lotusb22" w:hint="cs"/>
                <w:sz w:val="28"/>
                <w:szCs w:val="28"/>
                <w:rtl/>
              </w:rPr>
              <w:t>طاهر،</w:t>
            </w:r>
            <w:r w:rsidRPr="00454070">
              <w:rPr>
                <w:rFonts w:cs="Rateb lotusb22"/>
                <w:sz w:val="28"/>
                <w:szCs w:val="28"/>
                <w:rtl/>
              </w:rPr>
              <w:t xml:space="preserve"> </w:t>
            </w:r>
            <w:r w:rsidRPr="00454070">
              <w:rPr>
                <w:rFonts w:cs="Rateb lotusb22" w:hint="cs"/>
                <w:sz w:val="28"/>
                <w:szCs w:val="28"/>
                <w:rtl/>
              </w:rPr>
              <w:t>فلما</w:t>
            </w:r>
            <w:r w:rsidRPr="00454070">
              <w:rPr>
                <w:rFonts w:cs="Rateb lotusb22"/>
                <w:sz w:val="28"/>
                <w:szCs w:val="28"/>
                <w:rtl/>
              </w:rPr>
              <w:t xml:space="preserve"> </w:t>
            </w:r>
            <w:r w:rsidRPr="00454070">
              <w:rPr>
                <w:rFonts w:cs="Rateb lotusb22" w:hint="cs"/>
                <w:sz w:val="28"/>
                <w:szCs w:val="28"/>
                <w:rtl/>
              </w:rPr>
              <w:t>شق</w:t>
            </w:r>
            <w:r w:rsidRPr="00454070">
              <w:rPr>
                <w:rFonts w:cs="Rateb lotusb22"/>
                <w:sz w:val="28"/>
                <w:szCs w:val="28"/>
                <w:rtl/>
              </w:rPr>
              <w:t xml:space="preserve"> </w:t>
            </w:r>
            <w:r w:rsidRPr="00454070">
              <w:rPr>
                <w:rFonts w:cs="Rateb lotusb22" w:hint="cs"/>
                <w:sz w:val="28"/>
                <w:szCs w:val="28"/>
                <w:rtl/>
              </w:rPr>
              <w:t>ذلك</w:t>
            </w:r>
            <w:r w:rsidRPr="00454070">
              <w:rPr>
                <w:rFonts w:cs="Rateb lotusb22"/>
                <w:sz w:val="28"/>
                <w:szCs w:val="28"/>
                <w:rtl/>
              </w:rPr>
              <w:t xml:space="preserve"> </w:t>
            </w:r>
            <w:r w:rsidRPr="00454070">
              <w:rPr>
                <w:rFonts w:cs="Rateb lotusb22" w:hint="cs"/>
                <w:sz w:val="28"/>
                <w:szCs w:val="28"/>
                <w:rtl/>
              </w:rPr>
              <w:t>عليه</w:t>
            </w:r>
            <w:r w:rsidRPr="00454070">
              <w:rPr>
                <w:rFonts w:cs="Rateb lotusb22"/>
                <w:sz w:val="28"/>
                <w:szCs w:val="28"/>
                <w:rtl/>
              </w:rPr>
              <w:t xml:space="preserve"> </w:t>
            </w:r>
            <w:r w:rsidRPr="00454070">
              <w:rPr>
                <w:rFonts w:cs="Rateb lotusb22" w:hint="cs"/>
                <w:sz w:val="28"/>
                <w:szCs w:val="28"/>
                <w:rtl/>
              </w:rPr>
              <w:t>أمر</w:t>
            </w:r>
            <w:r w:rsidRPr="00454070">
              <w:rPr>
                <w:rFonts w:cs="Rateb lotusb22"/>
                <w:sz w:val="28"/>
                <w:szCs w:val="28"/>
                <w:rtl/>
              </w:rPr>
              <w:t xml:space="preserve"> </w:t>
            </w:r>
            <w:r w:rsidRPr="00454070">
              <w:rPr>
                <w:rFonts w:cs="Rateb lotusb22" w:hint="cs"/>
                <w:sz w:val="28"/>
                <w:szCs w:val="28"/>
                <w:rtl/>
              </w:rPr>
              <w:t>بالسواك</w:t>
            </w:r>
            <w:r w:rsidRPr="00454070">
              <w:rPr>
                <w:rFonts w:cs="Rateb lotusb22"/>
                <w:sz w:val="28"/>
                <w:szCs w:val="28"/>
                <w:rtl/>
              </w:rPr>
              <w:t xml:space="preserve"> </w:t>
            </w:r>
            <w:r w:rsidRPr="00454070">
              <w:rPr>
                <w:rFonts w:cs="Rateb lotusb22" w:hint="cs"/>
                <w:sz w:val="28"/>
                <w:szCs w:val="28"/>
                <w:rtl/>
              </w:rPr>
              <w:t>لكل</w:t>
            </w:r>
            <w:r w:rsidRPr="00454070">
              <w:rPr>
                <w:rFonts w:cs="Rateb lotusb22"/>
                <w:sz w:val="28"/>
                <w:szCs w:val="28"/>
                <w:rtl/>
              </w:rPr>
              <w:t xml:space="preserve"> </w:t>
            </w:r>
            <w:r w:rsidRPr="00454070">
              <w:rPr>
                <w:rFonts w:cs="Rateb lotusb22" w:hint="cs"/>
                <w:sz w:val="28"/>
                <w:szCs w:val="28"/>
                <w:rtl/>
              </w:rPr>
              <w:t>صلاة،</w:t>
            </w:r>
            <w:r w:rsidRPr="00454070">
              <w:rPr>
                <w:rFonts w:cs="Rateb lotusb22"/>
                <w:sz w:val="28"/>
                <w:szCs w:val="28"/>
                <w:rtl/>
              </w:rPr>
              <w:t xml:space="preserve"> </w:t>
            </w:r>
            <w:r w:rsidRPr="00454070">
              <w:rPr>
                <w:rFonts w:cs="Rateb lotusb22" w:hint="cs"/>
                <w:sz w:val="28"/>
                <w:szCs w:val="28"/>
                <w:rtl/>
              </w:rPr>
              <w:t>فكان</w:t>
            </w:r>
            <w:r w:rsidRPr="00454070">
              <w:rPr>
                <w:rFonts w:cs="Rateb lotusb22"/>
                <w:sz w:val="28"/>
                <w:szCs w:val="28"/>
                <w:rtl/>
              </w:rPr>
              <w:t xml:space="preserve"> </w:t>
            </w:r>
            <w:r w:rsidRPr="00454070">
              <w:rPr>
                <w:rFonts w:cs="Rateb lotusb22" w:hint="cs"/>
                <w:sz w:val="28"/>
                <w:szCs w:val="28"/>
                <w:rtl/>
              </w:rPr>
              <w:t>ابن</w:t>
            </w:r>
            <w:r w:rsidRPr="00454070">
              <w:rPr>
                <w:rFonts w:cs="Rateb lotusb22"/>
                <w:sz w:val="28"/>
                <w:szCs w:val="28"/>
                <w:rtl/>
              </w:rPr>
              <w:t xml:space="preserve"> </w:t>
            </w:r>
            <w:r w:rsidRPr="00454070">
              <w:rPr>
                <w:rFonts w:cs="Rateb lotusb22" w:hint="cs"/>
                <w:sz w:val="28"/>
                <w:szCs w:val="28"/>
                <w:rtl/>
              </w:rPr>
              <w:t>عمر</w:t>
            </w:r>
            <w:r w:rsidRPr="00454070">
              <w:rPr>
                <w:rFonts w:cs="Rateb lotusb22"/>
                <w:sz w:val="28"/>
                <w:szCs w:val="28"/>
                <w:rtl/>
              </w:rPr>
              <w:t xml:space="preserve"> </w:t>
            </w:r>
            <w:r w:rsidRPr="00454070">
              <w:rPr>
                <w:rFonts w:cs="Rateb lotusb22" w:hint="cs"/>
                <w:sz w:val="28"/>
                <w:szCs w:val="28"/>
                <w:rtl/>
              </w:rPr>
              <w:t>يرى</w:t>
            </w:r>
            <w:r w:rsidRPr="00454070">
              <w:rPr>
                <w:rFonts w:cs="Rateb lotusb22"/>
                <w:sz w:val="28"/>
                <w:szCs w:val="28"/>
                <w:rtl/>
              </w:rPr>
              <w:t xml:space="preserve"> </w:t>
            </w:r>
            <w:r w:rsidRPr="00454070">
              <w:rPr>
                <w:rFonts w:cs="Rateb lotusb22" w:hint="cs"/>
                <w:sz w:val="28"/>
                <w:szCs w:val="28"/>
                <w:rtl/>
              </w:rPr>
              <w:t>أن</w:t>
            </w:r>
            <w:r w:rsidRPr="00454070">
              <w:rPr>
                <w:rFonts w:cs="Rateb lotusb22"/>
                <w:sz w:val="28"/>
                <w:szCs w:val="28"/>
                <w:rtl/>
              </w:rPr>
              <w:t xml:space="preserve"> </w:t>
            </w:r>
            <w:r w:rsidRPr="00454070">
              <w:rPr>
                <w:rFonts w:cs="Rateb lotusb22" w:hint="cs"/>
                <w:sz w:val="28"/>
                <w:szCs w:val="28"/>
                <w:rtl/>
              </w:rPr>
              <w:t>به</w:t>
            </w:r>
            <w:r w:rsidRPr="00454070">
              <w:rPr>
                <w:rFonts w:cs="Rateb lotusb22"/>
                <w:sz w:val="28"/>
                <w:szCs w:val="28"/>
                <w:rtl/>
              </w:rPr>
              <w:t xml:space="preserve"> </w:t>
            </w:r>
            <w:r w:rsidRPr="00454070">
              <w:rPr>
                <w:rFonts w:cs="Rateb lotusb22" w:hint="cs"/>
                <w:sz w:val="28"/>
                <w:szCs w:val="28"/>
                <w:rtl/>
              </w:rPr>
              <w:t>قوة</w:t>
            </w:r>
            <w:r w:rsidRPr="00454070">
              <w:rPr>
                <w:rFonts w:cs="Rateb lotusb22"/>
                <w:sz w:val="28"/>
                <w:szCs w:val="28"/>
                <w:rtl/>
              </w:rPr>
              <w:t xml:space="preserve"> </w:t>
            </w:r>
            <w:r w:rsidRPr="00454070">
              <w:rPr>
                <w:rFonts w:cs="Rateb lotusb22" w:hint="cs"/>
                <w:sz w:val="28"/>
                <w:szCs w:val="28"/>
                <w:rtl/>
              </w:rPr>
              <w:t>فكان</w:t>
            </w:r>
            <w:r w:rsidRPr="00454070">
              <w:rPr>
                <w:rFonts w:cs="Rateb lotusb22"/>
                <w:sz w:val="28"/>
                <w:szCs w:val="28"/>
                <w:rtl/>
              </w:rPr>
              <w:t xml:space="preserve"> </w:t>
            </w:r>
            <w:r w:rsidRPr="00454070">
              <w:rPr>
                <w:rFonts w:cs="Rateb lotusb22" w:hint="cs"/>
                <w:sz w:val="28"/>
                <w:szCs w:val="28"/>
                <w:rtl/>
              </w:rPr>
              <w:t>لا</w:t>
            </w:r>
            <w:r w:rsidRPr="00454070">
              <w:rPr>
                <w:rFonts w:cs="Rateb lotusb22"/>
                <w:sz w:val="28"/>
                <w:szCs w:val="28"/>
                <w:rtl/>
              </w:rPr>
              <w:t xml:space="preserve"> </w:t>
            </w:r>
            <w:r w:rsidRPr="00454070">
              <w:rPr>
                <w:rFonts w:cs="Rateb lotusb22" w:hint="cs"/>
                <w:sz w:val="28"/>
                <w:szCs w:val="28"/>
                <w:rtl/>
              </w:rPr>
              <w:t>يدع</w:t>
            </w:r>
            <w:r w:rsidRPr="00454070">
              <w:rPr>
                <w:rFonts w:cs="Rateb lotusb22"/>
                <w:sz w:val="28"/>
                <w:szCs w:val="28"/>
                <w:rtl/>
              </w:rPr>
              <w:t xml:space="preserve"> </w:t>
            </w:r>
            <w:r w:rsidRPr="00454070">
              <w:rPr>
                <w:rFonts w:cs="Rateb lotusb22" w:hint="cs"/>
                <w:sz w:val="28"/>
                <w:szCs w:val="28"/>
                <w:rtl/>
              </w:rPr>
              <w:t>الوضوء</w:t>
            </w:r>
            <w:r w:rsidRPr="00454070">
              <w:rPr>
                <w:rFonts w:cs="Rateb lotusb22"/>
                <w:sz w:val="28"/>
                <w:szCs w:val="28"/>
                <w:rtl/>
              </w:rPr>
              <w:t xml:space="preserve"> </w:t>
            </w:r>
            <w:r w:rsidRPr="00454070">
              <w:rPr>
                <w:rFonts w:cs="Rateb lotusb22" w:hint="cs"/>
                <w:sz w:val="28"/>
                <w:szCs w:val="28"/>
                <w:rtl/>
              </w:rPr>
              <w:t>لكل</w:t>
            </w:r>
            <w:r w:rsidRPr="00454070">
              <w:rPr>
                <w:rFonts w:cs="Rateb lotusb22"/>
                <w:sz w:val="28"/>
                <w:szCs w:val="28"/>
                <w:rtl/>
              </w:rPr>
              <w:t xml:space="preserve"> </w:t>
            </w:r>
            <w:r w:rsidRPr="00454070">
              <w:rPr>
                <w:rFonts w:cs="Rateb lotusb22" w:hint="cs"/>
                <w:sz w:val="28"/>
                <w:szCs w:val="28"/>
                <w:rtl/>
              </w:rPr>
              <w:t>صلاة</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22</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ثمَّ</w:t>
            </w:r>
            <w:r w:rsidRPr="00454070">
              <w:rPr>
                <w:rFonts w:cs="Rateb lotusb22"/>
                <w:sz w:val="28"/>
                <w:szCs w:val="28"/>
                <w:rtl/>
              </w:rPr>
              <w:t xml:space="preserve"> </w:t>
            </w:r>
            <w:r w:rsidRPr="00454070">
              <w:rPr>
                <w:rFonts w:cs="Rateb lotusb22" w:hint="cs"/>
                <w:sz w:val="28"/>
                <w:szCs w:val="28"/>
                <w:rtl/>
              </w:rPr>
              <w:t>مَسَحَ</w:t>
            </w:r>
            <w:r w:rsidRPr="00454070">
              <w:rPr>
                <w:rFonts w:cs="Rateb lotusb22"/>
                <w:sz w:val="28"/>
                <w:szCs w:val="28"/>
                <w:rtl/>
              </w:rPr>
              <w:t xml:space="preserve"> </w:t>
            </w:r>
            <w:r w:rsidRPr="00454070">
              <w:rPr>
                <w:rFonts w:cs="Rateb lotusb22" w:hint="cs"/>
                <w:sz w:val="28"/>
                <w:szCs w:val="28"/>
                <w:rtl/>
              </w:rPr>
              <w:t>يَدَهُ</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الأرْضِ</w:t>
            </w:r>
            <w:r w:rsidRPr="00454070">
              <w:rPr>
                <w:rFonts w:cs="Rateb lotusb22"/>
                <w:sz w:val="28"/>
                <w:szCs w:val="28"/>
                <w:rtl/>
              </w:rPr>
              <w:t xml:space="preserve"> </w:t>
            </w:r>
            <w:r w:rsidRPr="00454070">
              <w:rPr>
                <w:rFonts w:cs="Rateb lotusb22" w:hint="cs"/>
                <w:sz w:val="28"/>
                <w:szCs w:val="28"/>
                <w:rtl/>
              </w:rPr>
              <w:t>ثم</w:t>
            </w:r>
            <w:r w:rsidRPr="00454070">
              <w:rPr>
                <w:rFonts w:cs="Rateb lotusb22"/>
                <w:sz w:val="28"/>
                <w:szCs w:val="28"/>
                <w:rtl/>
              </w:rPr>
              <w:t xml:space="preserve"> </w:t>
            </w:r>
            <w:r w:rsidRPr="00454070">
              <w:rPr>
                <w:rFonts w:cs="Rateb lotusb22" w:hint="cs"/>
                <w:sz w:val="28"/>
                <w:szCs w:val="28"/>
                <w:rtl/>
              </w:rPr>
              <w:t>أتيْتُهُ</w:t>
            </w:r>
            <w:r w:rsidRPr="00454070">
              <w:rPr>
                <w:rFonts w:cs="Rateb lotusb22"/>
                <w:sz w:val="28"/>
                <w:szCs w:val="28"/>
                <w:rtl/>
              </w:rPr>
              <w:t xml:space="preserve"> </w:t>
            </w:r>
            <w:r w:rsidRPr="00454070">
              <w:rPr>
                <w:rFonts w:cs="Rateb lotusb22" w:hint="cs"/>
                <w:sz w:val="28"/>
                <w:szCs w:val="28"/>
                <w:rtl/>
              </w:rPr>
              <w:t>بإناءٍ</w:t>
            </w:r>
            <w:r w:rsidRPr="00454070">
              <w:rPr>
                <w:rFonts w:cs="Rateb lotusb22"/>
                <w:sz w:val="28"/>
                <w:szCs w:val="28"/>
                <w:rtl/>
              </w:rPr>
              <w:t xml:space="preserve"> </w:t>
            </w:r>
            <w:r w:rsidRPr="00454070">
              <w:rPr>
                <w:rFonts w:cs="Rateb lotusb22" w:hint="cs"/>
                <w:sz w:val="28"/>
                <w:szCs w:val="28"/>
                <w:rtl/>
              </w:rPr>
              <w:t>آخَرَ</w:t>
            </w:r>
            <w:r w:rsidRPr="00454070">
              <w:rPr>
                <w:rFonts w:cs="Rateb lotusb22"/>
                <w:sz w:val="28"/>
                <w:szCs w:val="28"/>
                <w:rtl/>
              </w:rPr>
              <w:t xml:space="preserve"> </w:t>
            </w:r>
            <w:r w:rsidRPr="00454070">
              <w:rPr>
                <w:rFonts w:cs="Rateb lotusb22" w:hint="cs"/>
                <w:sz w:val="28"/>
                <w:szCs w:val="28"/>
                <w:rtl/>
              </w:rPr>
              <w:t>فَتَوضَّأ</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11</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دخلت</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النبي</w:t>
            </w:r>
            <w:r w:rsidRPr="00454070">
              <w:rPr>
                <w:rFonts w:cs="Rateb lotusb22"/>
                <w:sz w:val="28"/>
                <w:szCs w:val="28"/>
                <w:rtl/>
              </w:rPr>
              <w:t xml:space="preserve"> × </w:t>
            </w:r>
            <w:r w:rsidRPr="00454070">
              <w:rPr>
                <w:rFonts w:cs="Rateb lotusb22" w:hint="cs"/>
                <w:sz w:val="28"/>
                <w:szCs w:val="28"/>
                <w:rtl/>
              </w:rPr>
              <w:t>وهو</w:t>
            </w:r>
            <w:r w:rsidRPr="00454070">
              <w:rPr>
                <w:rFonts w:cs="Rateb lotusb22"/>
                <w:sz w:val="28"/>
                <w:szCs w:val="28"/>
                <w:rtl/>
              </w:rPr>
              <w:t xml:space="preserve"> </w:t>
            </w:r>
            <w:r w:rsidRPr="00454070">
              <w:rPr>
                <w:rFonts w:cs="Rateb lotusb22" w:hint="cs"/>
                <w:sz w:val="28"/>
                <w:szCs w:val="28"/>
                <w:rtl/>
              </w:rPr>
              <w:t>يستاك</w:t>
            </w:r>
            <w:r w:rsidRPr="00454070">
              <w:rPr>
                <w:rFonts w:cs="Rateb lotusb22"/>
                <w:sz w:val="28"/>
                <w:szCs w:val="28"/>
                <w:rtl/>
              </w:rPr>
              <w:t xml:space="preserve"> </w:t>
            </w:r>
            <w:r w:rsidRPr="00454070">
              <w:rPr>
                <w:rFonts w:cs="Rateb lotusb22" w:hint="cs"/>
                <w:sz w:val="28"/>
                <w:szCs w:val="28"/>
                <w:rtl/>
              </w:rPr>
              <w:t>وقد</w:t>
            </w:r>
            <w:r w:rsidRPr="00454070">
              <w:rPr>
                <w:rFonts w:cs="Rateb lotusb22"/>
                <w:sz w:val="28"/>
                <w:szCs w:val="28"/>
                <w:rtl/>
              </w:rPr>
              <w:t xml:space="preserve"> </w:t>
            </w:r>
            <w:r w:rsidRPr="00454070">
              <w:rPr>
                <w:rFonts w:cs="Rateb lotusb22" w:hint="cs"/>
                <w:sz w:val="28"/>
                <w:szCs w:val="28"/>
                <w:rtl/>
              </w:rPr>
              <w:t>وضع</w:t>
            </w:r>
            <w:r w:rsidRPr="00454070">
              <w:rPr>
                <w:rFonts w:cs="Rateb lotusb22"/>
                <w:sz w:val="28"/>
                <w:szCs w:val="28"/>
                <w:rtl/>
              </w:rPr>
              <w:t xml:space="preserve"> </w:t>
            </w:r>
            <w:r w:rsidRPr="00454070">
              <w:rPr>
                <w:rFonts w:cs="Rateb lotusb22" w:hint="cs"/>
                <w:sz w:val="28"/>
                <w:szCs w:val="28"/>
                <w:rtl/>
              </w:rPr>
              <w:t>السواك</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طرف</w:t>
            </w:r>
            <w:r w:rsidRPr="00454070">
              <w:rPr>
                <w:rFonts w:cs="Rateb lotusb22"/>
                <w:sz w:val="28"/>
                <w:szCs w:val="28"/>
                <w:rtl/>
              </w:rPr>
              <w:t xml:space="preserve"> </w:t>
            </w:r>
            <w:r w:rsidRPr="00454070">
              <w:rPr>
                <w:rFonts w:cs="Rateb lotusb22" w:hint="cs"/>
                <w:sz w:val="28"/>
                <w:szCs w:val="28"/>
                <w:rtl/>
              </w:rPr>
              <w:t>لسانه</w:t>
            </w:r>
            <w:r w:rsidRPr="00454070">
              <w:rPr>
                <w:rFonts w:cs="Rateb lotusb22"/>
                <w:sz w:val="28"/>
                <w:szCs w:val="28"/>
                <w:rtl/>
              </w:rPr>
              <w:t xml:space="preserve"> </w:t>
            </w:r>
            <w:r w:rsidRPr="00454070">
              <w:rPr>
                <w:rFonts w:cs="Rateb lotusb22" w:hint="cs"/>
                <w:sz w:val="28"/>
                <w:szCs w:val="28"/>
                <w:rtl/>
              </w:rPr>
              <w:t>وهو</w:t>
            </w:r>
            <w:r w:rsidRPr="00454070">
              <w:rPr>
                <w:rFonts w:cs="Rateb lotusb22"/>
                <w:sz w:val="28"/>
                <w:szCs w:val="28"/>
                <w:rtl/>
              </w:rPr>
              <w:t xml:space="preserve"> </w:t>
            </w:r>
            <w:r w:rsidRPr="00454070">
              <w:rPr>
                <w:rFonts w:cs="Rateb lotusb22" w:hint="cs"/>
                <w:sz w:val="28"/>
                <w:szCs w:val="28"/>
                <w:rtl/>
              </w:rPr>
              <w:t>يقول</w:t>
            </w:r>
            <w:r w:rsidRPr="00454070">
              <w:rPr>
                <w:rFonts w:cs="Rateb lotusb22"/>
                <w:sz w:val="28"/>
                <w:szCs w:val="28"/>
                <w:rtl/>
              </w:rPr>
              <w:t xml:space="preserve">: </w:t>
            </w:r>
            <w:r w:rsidRPr="00454070">
              <w:rPr>
                <w:rFonts w:cs="Rateb lotusb22" w:hint="cs"/>
                <w:sz w:val="28"/>
                <w:szCs w:val="28"/>
                <w:rtl/>
              </w:rPr>
              <w:t>إه</w:t>
            </w:r>
            <w:r w:rsidRPr="00454070">
              <w:rPr>
                <w:rFonts w:cs="Rateb lotusb22"/>
                <w:sz w:val="28"/>
                <w:szCs w:val="28"/>
                <w:rtl/>
              </w:rPr>
              <w:t xml:space="preserve"> </w:t>
            </w:r>
            <w:r w:rsidRPr="00454070">
              <w:rPr>
                <w:rFonts w:cs="Rateb lotusb22" w:hint="cs"/>
                <w:sz w:val="28"/>
                <w:szCs w:val="28"/>
                <w:rtl/>
              </w:rPr>
              <w:t>إه</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25</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كانَ</w:t>
            </w:r>
            <w:r w:rsidRPr="00454070">
              <w:rPr>
                <w:rFonts w:cs="Rateb lotusb22"/>
                <w:sz w:val="28"/>
                <w:szCs w:val="28"/>
                <w:rtl/>
              </w:rPr>
              <w:t xml:space="preserve"> </w:t>
            </w:r>
            <w:r w:rsidRPr="00454070">
              <w:rPr>
                <w:rFonts w:cs="Rateb lotusb22" w:hint="cs"/>
                <w:sz w:val="28"/>
                <w:szCs w:val="28"/>
                <w:rtl/>
              </w:rPr>
              <w:t>النَّبيُّ</w:t>
            </w:r>
            <w:r w:rsidRPr="00454070">
              <w:rPr>
                <w:rFonts w:cs="Rateb lotusb22"/>
                <w:sz w:val="28"/>
                <w:szCs w:val="28"/>
                <w:rtl/>
              </w:rPr>
              <w:t xml:space="preserve"> × </w:t>
            </w:r>
            <w:r w:rsidRPr="00454070">
              <w:rPr>
                <w:rFonts w:cs="Rateb lotusb22" w:hint="cs"/>
                <w:sz w:val="28"/>
                <w:szCs w:val="28"/>
                <w:rtl/>
              </w:rPr>
              <w:t>إذا</w:t>
            </w:r>
            <w:r w:rsidRPr="00454070">
              <w:rPr>
                <w:rFonts w:cs="Rateb lotusb22"/>
                <w:sz w:val="28"/>
                <w:szCs w:val="28"/>
                <w:rtl/>
              </w:rPr>
              <w:t xml:space="preserve"> </w:t>
            </w:r>
            <w:r w:rsidRPr="00454070">
              <w:rPr>
                <w:rFonts w:cs="Rateb lotusb22" w:hint="cs"/>
                <w:sz w:val="28"/>
                <w:szCs w:val="28"/>
                <w:rtl/>
              </w:rPr>
              <w:t>أتى</w:t>
            </w:r>
            <w:r w:rsidRPr="00454070">
              <w:rPr>
                <w:rFonts w:cs="Rateb lotusb22"/>
                <w:sz w:val="28"/>
                <w:szCs w:val="28"/>
                <w:rtl/>
              </w:rPr>
              <w:t xml:space="preserve"> </w:t>
            </w:r>
            <w:r w:rsidRPr="00454070">
              <w:rPr>
                <w:rFonts w:cs="Rateb lotusb22" w:hint="cs"/>
                <w:sz w:val="28"/>
                <w:szCs w:val="28"/>
                <w:rtl/>
              </w:rPr>
              <w:t>الخَلاءَ</w:t>
            </w:r>
            <w:r w:rsidRPr="00454070">
              <w:rPr>
                <w:rFonts w:cs="Rateb lotusb22"/>
                <w:sz w:val="28"/>
                <w:szCs w:val="28"/>
                <w:rtl/>
              </w:rPr>
              <w:t xml:space="preserve"> </w:t>
            </w:r>
            <w:r w:rsidRPr="00454070">
              <w:rPr>
                <w:rFonts w:cs="Rateb lotusb22" w:hint="cs"/>
                <w:sz w:val="28"/>
                <w:szCs w:val="28"/>
                <w:rtl/>
              </w:rPr>
              <w:t>أتيْتُهُ</w:t>
            </w:r>
            <w:r w:rsidRPr="00454070">
              <w:rPr>
                <w:rFonts w:cs="Rateb lotusb22"/>
                <w:sz w:val="28"/>
                <w:szCs w:val="28"/>
                <w:rtl/>
              </w:rPr>
              <w:t xml:space="preserve"> </w:t>
            </w:r>
            <w:r w:rsidRPr="00454070">
              <w:rPr>
                <w:rFonts w:cs="Rateb lotusb22" w:hint="cs"/>
                <w:sz w:val="28"/>
                <w:szCs w:val="28"/>
                <w:rtl/>
              </w:rPr>
              <w:t>بِماءٍ</w:t>
            </w:r>
            <w:r w:rsidRPr="00454070">
              <w:rPr>
                <w:rFonts w:cs="Rateb lotusb22"/>
                <w:sz w:val="28"/>
                <w:szCs w:val="28"/>
                <w:rtl/>
              </w:rPr>
              <w:t xml:space="preserve"> </w:t>
            </w:r>
            <w:r w:rsidRPr="00454070">
              <w:rPr>
                <w:rFonts w:cs="Rateb lotusb22" w:hint="cs"/>
                <w:sz w:val="28"/>
                <w:szCs w:val="28"/>
                <w:rtl/>
              </w:rPr>
              <w:t>في</w:t>
            </w:r>
            <w:r w:rsidRPr="00454070">
              <w:rPr>
                <w:rFonts w:cs="Rateb lotusb22"/>
                <w:sz w:val="28"/>
                <w:szCs w:val="28"/>
                <w:rtl/>
              </w:rPr>
              <w:t xml:space="preserve"> </w:t>
            </w:r>
            <w:r w:rsidRPr="00454070">
              <w:rPr>
                <w:rFonts w:cs="Rateb lotusb22" w:hint="cs"/>
                <w:sz w:val="28"/>
                <w:szCs w:val="28"/>
                <w:rtl/>
              </w:rPr>
              <w:t>توْرٍ</w:t>
            </w:r>
            <w:r w:rsidRPr="00454070">
              <w:rPr>
                <w:rFonts w:cs="Rateb lotusb22"/>
                <w:sz w:val="28"/>
                <w:szCs w:val="28"/>
                <w:rtl/>
              </w:rPr>
              <w:t xml:space="preserve"> </w:t>
            </w:r>
            <w:r w:rsidRPr="00454070">
              <w:rPr>
                <w:rFonts w:cs="Rateb lotusb22" w:hint="cs"/>
                <w:sz w:val="28"/>
                <w:szCs w:val="28"/>
                <w:rtl/>
              </w:rPr>
              <w:t>أو</w:t>
            </w:r>
            <w:r w:rsidRPr="00454070">
              <w:rPr>
                <w:rFonts w:cs="Rateb lotusb22"/>
                <w:sz w:val="28"/>
                <w:szCs w:val="28"/>
                <w:rtl/>
              </w:rPr>
              <w:t xml:space="preserve"> </w:t>
            </w:r>
            <w:r w:rsidRPr="00454070">
              <w:rPr>
                <w:rFonts w:cs="Rateb lotusb22" w:hint="cs"/>
                <w:sz w:val="28"/>
                <w:szCs w:val="28"/>
                <w:rtl/>
              </w:rPr>
              <w:t>رَكْوَةٍ</w:t>
            </w:r>
            <w:r w:rsidRPr="00454070">
              <w:rPr>
                <w:rFonts w:cs="Rateb lotusb22"/>
                <w:sz w:val="28"/>
                <w:szCs w:val="28"/>
                <w:rtl/>
              </w:rPr>
              <w:t xml:space="preserve"> </w:t>
            </w:r>
            <w:r w:rsidRPr="00454070">
              <w:rPr>
                <w:rFonts w:cs="Rateb lotusb22" w:hint="cs"/>
                <w:sz w:val="28"/>
                <w:szCs w:val="28"/>
                <w:rtl/>
              </w:rPr>
              <w:t>فاسْتنْجَى</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11</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لَوْلا</w:t>
            </w:r>
            <w:r w:rsidRPr="00454070">
              <w:rPr>
                <w:rFonts w:cs="Rateb lotusb22"/>
                <w:sz w:val="28"/>
                <w:szCs w:val="28"/>
                <w:rtl/>
              </w:rPr>
              <w:t xml:space="preserve"> </w:t>
            </w:r>
            <w:r w:rsidRPr="00454070">
              <w:rPr>
                <w:rFonts w:cs="Rateb lotusb22" w:hint="cs"/>
                <w:sz w:val="28"/>
                <w:szCs w:val="28"/>
                <w:rtl/>
              </w:rPr>
              <w:t>أنْ</w:t>
            </w:r>
            <w:r w:rsidRPr="00454070">
              <w:rPr>
                <w:rFonts w:cs="Rateb lotusb22"/>
                <w:sz w:val="28"/>
                <w:szCs w:val="28"/>
                <w:rtl/>
              </w:rPr>
              <w:t xml:space="preserve"> </w:t>
            </w:r>
            <w:r w:rsidRPr="00454070">
              <w:rPr>
                <w:rFonts w:cs="Rateb lotusb22" w:hint="cs"/>
                <w:sz w:val="28"/>
                <w:szCs w:val="28"/>
                <w:rtl/>
              </w:rPr>
              <w:t>أَشُقَّ</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المُؤْمِنِينَ</w:t>
            </w:r>
            <w:r w:rsidRPr="00454070">
              <w:rPr>
                <w:rFonts w:cs="Rateb lotusb22"/>
                <w:sz w:val="28"/>
                <w:szCs w:val="28"/>
                <w:rtl/>
              </w:rPr>
              <w:t xml:space="preserve"> </w:t>
            </w:r>
            <w:r w:rsidRPr="00454070">
              <w:rPr>
                <w:rFonts w:cs="Rateb lotusb22" w:hint="cs"/>
                <w:sz w:val="28"/>
                <w:szCs w:val="28"/>
                <w:rtl/>
              </w:rPr>
              <w:t>لأمَرْتُهُمْ</w:t>
            </w:r>
            <w:r w:rsidRPr="00454070">
              <w:rPr>
                <w:rFonts w:cs="Rateb lotusb22"/>
                <w:sz w:val="28"/>
                <w:szCs w:val="28"/>
                <w:rtl/>
              </w:rPr>
              <w:t xml:space="preserve"> </w:t>
            </w:r>
            <w:r w:rsidRPr="00454070">
              <w:rPr>
                <w:rFonts w:cs="Rateb lotusb22" w:hint="cs"/>
                <w:sz w:val="28"/>
                <w:szCs w:val="28"/>
                <w:rtl/>
              </w:rPr>
              <w:t>بِتَأخِيرِ</w:t>
            </w:r>
            <w:r w:rsidRPr="00454070">
              <w:rPr>
                <w:rFonts w:cs="Rateb lotusb22"/>
                <w:sz w:val="28"/>
                <w:szCs w:val="28"/>
                <w:rtl/>
              </w:rPr>
              <w:t xml:space="preserve"> </w:t>
            </w:r>
            <w:r w:rsidRPr="00454070">
              <w:rPr>
                <w:rFonts w:cs="Rateb lotusb22" w:hint="cs"/>
                <w:sz w:val="28"/>
                <w:szCs w:val="28"/>
                <w:rtl/>
              </w:rPr>
              <w:t>العِشَاءِ</w:t>
            </w:r>
            <w:r w:rsidRPr="00454070">
              <w:rPr>
                <w:rFonts w:cs="Rateb lotusb22"/>
                <w:sz w:val="28"/>
                <w:szCs w:val="28"/>
                <w:rtl/>
              </w:rPr>
              <w:t xml:space="preserve"> </w:t>
            </w:r>
            <w:r w:rsidRPr="00454070">
              <w:rPr>
                <w:rFonts w:cs="Rateb lotusb22" w:hint="cs"/>
                <w:sz w:val="28"/>
                <w:szCs w:val="28"/>
                <w:rtl/>
              </w:rPr>
              <w:t>وبالسَّوَاكِ</w:t>
            </w:r>
            <w:r w:rsidRPr="00454070">
              <w:rPr>
                <w:rFonts w:cs="Rateb lotusb22"/>
                <w:sz w:val="28"/>
                <w:szCs w:val="28"/>
                <w:rtl/>
              </w:rPr>
              <w:t xml:space="preserve"> </w:t>
            </w:r>
            <w:r w:rsidRPr="00454070">
              <w:rPr>
                <w:rFonts w:cs="Rateb lotusb22" w:hint="cs"/>
                <w:sz w:val="28"/>
                <w:szCs w:val="28"/>
                <w:rtl/>
              </w:rPr>
              <w:t>عِنْدَ</w:t>
            </w:r>
            <w:r w:rsidRPr="00454070">
              <w:rPr>
                <w:rFonts w:cs="Rateb lotusb22"/>
                <w:sz w:val="28"/>
                <w:szCs w:val="28"/>
                <w:rtl/>
              </w:rPr>
              <w:t xml:space="preserve"> </w:t>
            </w:r>
            <w:r w:rsidRPr="00454070">
              <w:rPr>
                <w:rFonts w:cs="Rateb lotusb22" w:hint="cs"/>
                <w:sz w:val="28"/>
                <w:szCs w:val="28"/>
                <w:rtl/>
              </w:rPr>
              <w:t>كلِّ</w:t>
            </w:r>
            <w:r w:rsidRPr="00454070">
              <w:rPr>
                <w:rFonts w:cs="Rateb lotusb22"/>
                <w:sz w:val="28"/>
                <w:szCs w:val="28"/>
                <w:rtl/>
              </w:rPr>
              <w:t xml:space="preserve"> </w:t>
            </w:r>
            <w:r w:rsidRPr="00454070">
              <w:rPr>
                <w:rFonts w:cs="Rateb lotusb22" w:hint="cs"/>
                <w:sz w:val="28"/>
                <w:szCs w:val="28"/>
                <w:rtl/>
              </w:rPr>
              <w:t>صلاةٍ</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16</w:t>
            </w:r>
          </w:p>
        </w:tc>
      </w:tr>
      <w:tr w:rsidR="00AD14A0" w:rsidRPr="00454070" w:rsidTr="00A24B13">
        <w:trPr>
          <w:jc w:val="center"/>
        </w:trPr>
        <w:tc>
          <w:tcPr>
            <w:tcW w:w="7629" w:type="dxa"/>
          </w:tcPr>
          <w:p w:rsidR="00AD14A0" w:rsidRPr="00454070" w:rsidRDefault="00AD14A0" w:rsidP="00A24B13">
            <w:pPr>
              <w:jc w:val="both"/>
              <w:rPr>
                <w:rFonts w:cs="Rateb lotusb22"/>
                <w:sz w:val="28"/>
                <w:szCs w:val="28"/>
                <w:rtl/>
              </w:rPr>
            </w:pPr>
            <w:r w:rsidRPr="00454070">
              <w:rPr>
                <w:rFonts w:cs="Rateb lotusb22" w:hint="cs"/>
                <w:sz w:val="28"/>
                <w:szCs w:val="28"/>
                <w:rtl/>
              </w:rPr>
              <w:t>لَوْلاَ</w:t>
            </w:r>
            <w:r w:rsidRPr="00454070">
              <w:rPr>
                <w:rFonts w:cs="Rateb lotusb22"/>
                <w:sz w:val="28"/>
                <w:szCs w:val="28"/>
                <w:rtl/>
              </w:rPr>
              <w:t xml:space="preserve"> </w:t>
            </w:r>
            <w:r w:rsidRPr="00454070">
              <w:rPr>
                <w:rFonts w:cs="Rateb lotusb22" w:hint="cs"/>
                <w:sz w:val="28"/>
                <w:szCs w:val="28"/>
                <w:rtl/>
              </w:rPr>
              <w:t>أنْ</w:t>
            </w:r>
            <w:r w:rsidRPr="00454070">
              <w:rPr>
                <w:rFonts w:cs="Rateb lotusb22"/>
                <w:sz w:val="28"/>
                <w:szCs w:val="28"/>
                <w:rtl/>
              </w:rPr>
              <w:t xml:space="preserve"> </w:t>
            </w:r>
            <w:r w:rsidRPr="00454070">
              <w:rPr>
                <w:rFonts w:cs="Rateb lotusb22" w:hint="cs"/>
                <w:sz w:val="28"/>
                <w:szCs w:val="28"/>
                <w:rtl/>
              </w:rPr>
              <w:t>أشُقَّ</w:t>
            </w:r>
            <w:r w:rsidRPr="00454070">
              <w:rPr>
                <w:rFonts w:cs="Rateb lotusb22"/>
                <w:sz w:val="28"/>
                <w:szCs w:val="28"/>
                <w:rtl/>
              </w:rPr>
              <w:t xml:space="preserve"> </w:t>
            </w:r>
            <w:r w:rsidRPr="00454070">
              <w:rPr>
                <w:rFonts w:cs="Rateb lotusb22" w:hint="cs"/>
                <w:sz w:val="28"/>
                <w:szCs w:val="28"/>
                <w:rtl/>
              </w:rPr>
              <w:t>على</w:t>
            </w:r>
            <w:r w:rsidRPr="00454070">
              <w:rPr>
                <w:rFonts w:cs="Rateb lotusb22"/>
                <w:sz w:val="28"/>
                <w:szCs w:val="28"/>
                <w:rtl/>
              </w:rPr>
              <w:t xml:space="preserve"> </w:t>
            </w:r>
            <w:r w:rsidRPr="00454070">
              <w:rPr>
                <w:rFonts w:cs="Rateb lotusb22" w:hint="cs"/>
                <w:sz w:val="28"/>
                <w:szCs w:val="28"/>
                <w:rtl/>
              </w:rPr>
              <w:t>أُمَّتِي</w:t>
            </w:r>
            <w:r w:rsidRPr="00454070">
              <w:rPr>
                <w:rFonts w:cs="Rateb lotusb22"/>
                <w:sz w:val="28"/>
                <w:szCs w:val="28"/>
                <w:rtl/>
              </w:rPr>
              <w:t xml:space="preserve"> </w:t>
            </w:r>
            <w:r w:rsidRPr="00454070">
              <w:rPr>
                <w:rFonts w:cs="Rateb lotusb22" w:hint="cs"/>
                <w:sz w:val="28"/>
                <w:szCs w:val="28"/>
                <w:rtl/>
              </w:rPr>
              <w:t>لأَمرْتُهُمْ</w:t>
            </w:r>
            <w:r w:rsidRPr="00454070">
              <w:rPr>
                <w:rFonts w:cs="Rateb lotusb22"/>
                <w:sz w:val="28"/>
                <w:szCs w:val="28"/>
                <w:rtl/>
              </w:rPr>
              <w:t xml:space="preserve"> </w:t>
            </w:r>
            <w:r w:rsidRPr="00454070">
              <w:rPr>
                <w:rFonts w:cs="Rateb lotusb22" w:hint="cs"/>
                <w:sz w:val="28"/>
                <w:szCs w:val="28"/>
                <w:rtl/>
              </w:rPr>
              <w:t>بالسِّواكِ</w:t>
            </w:r>
            <w:r w:rsidRPr="00454070">
              <w:rPr>
                <w:rFonts w:cs="Rateb lotusb22"/>
                <w:sz w:val="28"/>
                <w:szCs w:val="28"/>
                <w:rtl/>
              </w:rPr>
              <w:t xml:space="preserve"> </w:t>
            </w:r>
            <w:r w:rsidRPr="00454070">
              <w:rPr>
                <w:rFonts w:cs="Rateb lotusb22" w:hint="cs"/>
                <w:sz w:val="28"/>
                <w:szCs w:val="28"/>
                <w:rtl/>
              </w:rPr>
              <w:t>عِنْدَ</w:t>
            </w:r>
            <w:r w:rsidRPr="00454070">
              <w:rPr>
                <w:rFonts w:cs="Rateb lotusb22"/>
                <w:sz w:val="28"/>
                <w:szCs w:val="28"/>
                <w:rtl/>
              </w:rPr>
              <w:t xml:space="preserve"> </w:t>
            </w:r>
            <w:r w:rsidRPr="00454070">
              <w:rPr>
                <w:rFonts w:cs="Rateb lotusb22" w:hint="cs"/>
                <w:sz w:val="28"/>
                <w:szCs w:val="28"/>
                <w:rtl/>
              </w:rPr>
              <w:t>كلِّ</w:t>
            </w:r>
            <w:r w:rsidRPr="00454070">
              <w:rPr>
                <w:rFonts w:cs="Rateb lotusb22"/>
                <w:sz w:val="28"/>
                <w:szCs w:val="28"/>
                <w:rtl/>
              </w:rPr>
              <w:t xml:space="preserve"> </w:t>
            </w:r>
            <w:r w:rsidRPr="00454070">
              <w:rPr>
                <w:rFonts w:cs="Rateb lotusb22" w:hint="cs"/>
                <w:sz w:val="28"/>
                <w:szCs w:val="28"/>
                <w:rtl/>
              </w:rPr>
              <w:t>صَلاَةٍ</w:t>
            </w:r>
          </w:p>
        </w:tc>
        <w:tc>
          <w:tcPr>
            <w:tcW w:w="893" w:type="dxa"/>
          </w:tcPr>
          <w:p w:rsidR="00AD14A0" w:rsidRPr="00454070" w:rsidRDefault="00AD14A0" w:rsidP="00A24B13">
            <w:pPr>
              <w:jc w:val="center"/>
              <w:rPr>
                <w:rFonts w:cs="Rateb lotusb22"/>
                <w:sz w:val="28"/>
                <w:szCs w:val="28"/>
                <w:rtl/>
              </w:rPr>
            </w:pPr>
            <w:r>
              <w:rPr>
                <w:rFonts w:cs="Rateb lotusb22" w:hint="cs"/>
                <w:sz w:val="28"/>
                <w:szCs w:val="28"/>
                <w:rtl/>
              </w:rPr>
              <w:t>19</w:t>
            </w:r>
          </w:p>
        </w:tc>
      </w:tr>
    </w:tbl>
    <w:p w:rsidR="00AD14A0" w:rsidRPr="00755301" w:rsidRDefault="00AD14A0" w:rsidP="00AD14A0">
      <w:pPr>
        <w:jc w:val="center"/>
        <w:rPr>
          <w:rFonts w:cs="Rateb lotusb22"/>
          <w:sz w:val="28"/>
          <w:szCs w:val="28"/>
          <w:rtl/>
        </w:rPr>
      </w:pPr>
    </w:p>
    <w:tbl>
      <w:tblPr>
        <w:tblStyle w:val="TableGrid"/>
        <w:bidiVisual/>
        <w:tblW w:w="0" w:type="auto"/>
        <w:tblLook w:val="04A0"/>
      </w:tblPr>
      <w:tblGrid>
        <w:gridCol w:w="7629"/>
        <w:gridCol w:w="893"/>
      </w:tblGrid>
      <w:tr w:rsidR="00AD14A0" w:rsidRPr="00755301" w:rsidTr="00A24B13">
        <w:tc>
          <w:tcPr>
            <w:tcW w:w="8522" w:type="dxa"/>
            <w:gridSpan w:val="2"/>
          </w:tcPr>
          <w:p w:rsidR="00AD14A0" w:rsidRPr="00755301" w:rsidRDefault="00AD14A0" w:rsidP="00A24B13">
            <w:pPr>
              <w:jc w:val="center"/>
              <w:rPr>
                <w:rFonts w:cs="Rateb lotusb22"/>
                <w:sz w:val="28"/>
                <w:szCs w:val="28"/>
                <w:rtl/>
              </w:rPr>
            </w:pPr>
            <w:r w:rsidRPr="00755301">
              <w:rPr>
                <w:rFonts w:cs="Rateb lotusb22" w:hint="cs"/>
                <w:sz w:val="28"/>
                <w:szCs w:val="28"/>
                <w:rtl/>
              </w:rPr>
              <w:t>فهرس الرجال المترجم لهم</w:t>
            </w:r>
          </w:p>
        </w:tc>
      </w:tr>
      <w:tr w:rsidR="00AD14A0" w:rsidRPr="00755301" w:rsidTr="00A24B13">
        <w:tc>
          <w:tcPr>
            <w:tcW w:w="7629" w:type="dxa"/>
          </w:tcPr>
          <w:p w:rsidR="00AD14A0" w:rsidRPr="00755301" w:rsidRDefault="00AD14A0" w:rsidP="00A24B13">
            <w:pPr>
              <w:jc w:val="center"/>
              <w:rPr>
                <w:rFonts w:cs="Rateb lotusb22"/>
                <w:sz w:val="28"/>
                <w:szCs w:val="28"/>
                <w:rtl/>
              </w:rPr>
            </w:pPr>
            <w:r w:rsidRPr="00755301">
              <w:rPr>
                <w:rFonts w:cs="Rateb lotusb22" w:hint="cs"/>
                <w:sz w:val="28"/>
                <w:szCs w:val="28"/>
                <w:rtl/>
              </w:rPr>
              <w:t>الاسم</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الصفحة</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هريرة</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11</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إبراهيم بن خالد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12</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الأسود بن عامر</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شريك بن عبدالله</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محمد بن عبدالله المخرمي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وكيع بن الجراح</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lastRenderedPageBreak/>
              <w:t>إبراهيم بن جرير</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14</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زرعة</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14</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قتيبة بن سعيد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سفيان بن عيينة</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الزناد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الأعرج</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18</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زيد بن خالد الجهني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19</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إبراهيم بن موسى</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20</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عيسى بن يونس</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20</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محمد بن إسحاق</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20</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محمد بن إبراهيم التيمي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21</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سلمة بن عبدالرحمن</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21</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عبدالله بن حنظلة بن أبي عامر</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محمد بن عوف الطائي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أحمد بن خالد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23</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محمد بن يحيى بن حبان</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24</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عبدالله بن عبدالله بن عمر</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24</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أسماء بنت زيد بن الخطاب</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24</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موسى الأشعري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26</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مسدد بن مسرهد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سليمان بن داود العتكي</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حماد بن زيد</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غيلان بن جرير</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27</w:t>
            </w:r>
          </w:p>
        </w:tc>
      </w:tr>
      <w:tr w:rsidR="00AD14A0" w:rsidRPr="00755301" w:rsidTr="00A24B13">
        <w:tc>
          <w:tcPr>
            <w:tcW w:w="7629" w:type="dxa"/>
          </w:tcPr>
          <w:p w:rsidR="00AD14A0" w:rsidRPr="00755301" w:rsidRDefault="00AD14A0" w:rsidP="00A24B13">
            <w:pPr>
              <w:rPr>
                <w:rFonts w:cs="Rateb lotusb22"/>
                <w:sz w:val="28"/>
                <w:szCs w:val="28"/>
                <w:rtl/>
              </w:rPr>
            </w:pPr>
            <w:r w:rsidRPr="00755301">
              <w:rPr>
                <w:rFonts w:cs="Rateb lotusb22" w:hint="cs"/>
                <w:sz w:val="28"/>
                <w:szCs w:val="28"/>
                <w:rtl/>
              </w:rPr>
              <w:t>أبو بردة</w:t>
            </w:r>
          </w:p>
        </w:tc>
        <w:tc>
          <w:tcPr>
            <w:tcW w:w="893" w:type="dxa"/>
          </w:tcPr>
          <w:p w:rsidR="00AD14A0" w:rsidRPr="00755301" w:rsidRDefault="00AD14A0" w:rsidP="00A24B13">
            <w:pPr>
              <w:jc w:val="center"/>
              <w:rPr>
                <w:rFonts w:cs="Rateb lotusb22"/>
                <w:sz w:val="28"/>
                <w:szCs w:val="28"/>
                <w:rtl/>
              </w:rPr>
            </w:pPr>
            <w:r w:rsidRPr="00755301">
              <w:rPr>
                <w:rFonts w:cs="Rateb lotusb22" w:hint="cs"/>
                <w:sz w:val="28"/>
                <w:szCs w:val="28"/>
                <w:rtl/>
              </w:rPr>
              <w:t>28</w:t>
            </w:r>
          </w:p>
        </w:tc>
      </w:tr>
    </w:tbl>
    <w:p w:rsidR="00AD14A0" w:rsidRDefault="00AD14A0" w:rsidP="00AD14A0">
      <w:pPr>
        <w:jc w:val="center"/>
        <w:rPr>
          <w:rFonts w:cs="Rateb lotusb22"/>
          <w:sz w:val="28"/>
          <w:szCs w:val="28"/>
          <w:rtl/>
        </w:rPr>
      </w:pPr>
    </w:p>
    <w:p w:rsidR="00AD14A0" w:rsidRPr="00755301" w:rsidRDefault="00AD14A0" w:rsidP="00AD14A0">
      <w:pPr>
        <w:jc w:val="center"/>
        <w:rPr>
          <w:rFonts w:cs="Rateb lotusb22"/>
          <w:sz w:val="28"/>
          <w:szCs w:val="28"/>
        </w:rPr>
      </w:pPr>
    </w:p>
    <w:p w:rsidR="00AD14A0" w:rsidRDefault="00AD14A0" w:rsidP="00662F50">
      <w:pPr>
        <w:jc w:val="both"/>
        <w:rPr>
          <w:rFonts w:cs="Rateb lotusb22"/>
          <w:sz w:val="44"/>
          <w:szCs w:val="44"/>
          <w:rtl/>
        </w:rPr>
      </w:pPr>
    </w:p>
    <w:p w:rsidR="00F31728" w:rsidRDefault="00F31728" w:rsidP="00662F50">
      <w:pPr>
        <w:jc w:val="both"/>
        <w:rPr>
          <w:rFonts w:cs="Rateb lotusb22"/>
          <w:sz w:val="44"/>
          <w:szCs w:val="44"/>
          <w:rtl/>
        </w:rPr>
      </w:pPr>
      <w:r>
        <w:rPr>
          <w:rFonts w:cs="Rateb lotusb22" w:hint="cs"/>
          <w:sz w:val="44"/>
          <w:szCs w:val="44"/>
          <w:rtl/>
        </w:rPr>
        <w:lastRenderedPageBreak/>
        <w:t>المصادر والمراجع:</w:t>
      </w:r>
    </w:p>
    <w:p w:rsidR="00A5205D" w:rsidRPr="00A5205D" w:rsidRDefault="00A5205D" w:rsidP="00A5205D">
      <w:pPr>
        <w:pStyle w:val="ListParagraph"/>
        <w:numPr>
          <w:ilvl w:val="0"/>
          <w:numId w:val="1"/>
        </w:numPr>
        <w:jc w:val="both"/>
        <w:rPr>
          <w:rFonts w:cs="Rateb lotusb22"/>
          <w:sz w:val="44"/>
          <w:szCs w:val="44"/>
          <w:rtl/>
        </w:rPr>
      </w:pPr>
      <w:r>
        <w:rPr>
          <w:rFonts w:cs="Rateb lotusb22" w:hint="cs"/>
          <w:sz w:val="44"/>
          <w:szCs w:val="44"/>
          <w:rtl/>
        </w:rPr>
        <w:t>(الإيجاز في شرح سنن أبي داود) للنووي. ت: مشهور حسن سلمان. الدار الأثرية.</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(بذل المجهود في حل أبي داود) للسهارنفوري. دار الكتب العلمية بلبنان.</w:t>
      </w:r>
    </w:p>
    <w:p w:rsidR="00A5205D" w:rsidRPr="00A5205D" w:rsidRDefault="00A5205D" w:rsidP="00A5205D">
      <w:pPr>
        <w:pStyle w:val="ListParagraph"/>
        <w:numPr>
          <w:ilvl w:val="0"/>
          <w:numId w:val="1"/>
        </w:numPr>
        <w:jc w:val="both"/>
        <w:rPr>
          <w:rFonts w:cs="Rateb lotusb22"/>
          <w:sz w:val="44"/>
          <w:szCs w:val="44"/>
        </w:rPr>
      </w:pPr>
      <w:r>
        <w:rPr>
          <w:rFonts w:cs="Rateb lotusb22" w:hint="cs"/>
          <w:sz w:val="44"/>
          <w:szCs w:val="44"/>
          <w:rtl/>
        </w:rPr>
        <w:t>(تحفة الأحوذي بشرح جامع الترمذي) للمباركفوري. ت: عبدالوهاب عبداللطيف. دار الفكر.</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(تسمية شيوخ أبي داود) لأبي الحسين الجياني الغساني. ت: محمد السعيد بن بسيوني</w:t>
      </w:r>
      <w:r w:rsidR="00A42C8F">
        <w:rPr>
          <w:rFonts w:cs="Rateb lotusb22" w:hint="cs"/>
          <w:sz w:val="44"/>
          <w:szCs w:val="44"/>
          <w:rtl/>
        </w:rPr>
        <w:t xml:space="preserve"> آل</w:t>
      </w:r>
      <w:r>
        <w:rPr>
          <w:rFonts w:cs="Rateb lotusb22" w:hint="cs"/>
          <w:sz w:val="44"/>
          <w:szCs w:val="44"/>
          <w:rtl/>
        </w:rPr>
        <w:t xml:space="preserve"> زغلول. دار الكتب العلمية بلبنان.</w:t>
      </w:r>
    </w:p>
    <w:p w:rsidR="00C34AB4" w:rsidRPr="00A5205D" w:rsidRDefault="00C34AB4" w:rsidP="00A5205D">
      <w:pPr>
        <w:pStyle w:val="ListParagraph"/>
        <w:numPr>
          <w:ilvl w:val="0"/>
          <w:numId w:val="1"/>
        </w:numPr>
        <w:jc w:val="both"/>
        <w:rPr>
          <w:rFonts w:cs="Rateb lotusb22"/>
          <w:sz w:val="44"/>
          <w:szCs w:val="44"/>
        </w:rPr>
      </w:pPr>
      <w:r>
        <w:rPr>
          <w:rFonts w:cs="Rateb lotusb22" w:hint="cs"/>
          <w:sz w:val="44"/>
          <w:szCs w:val="44"/>
          <w:rtl/>
        </w:rPr>
        <w:t>(تفسير القرآن العظيم) لابن كثير. ت: أبو معاوية البيروتي. دار الصدّيق.</w:t>
      </w:r>
    </w:p>
    <w:p w:rsidR="00F31728" w:rsidRDefault="00A5205D" w:rsidP="00A5205D">
      <w:pPr>
        <w:pStyle w:val="ListParagraph"/>
        <w:numPr>
          <w:ilvl w:val="0"/>
          <w:numId w:val="1"/>
        </w:numPr>
        <w:jc w:val="both"/>
        <w:rPr>
          <w:rFonts w:cs="Rateb lotusb22"/>
          <w:sz w:val="44"/>
          <w:szCs w:val="44"/>
        </w:rPr>
      </w:pPr>
      <w:r>
        <w:rPr>
          <w:rFonts w:cs="Rateb lotusb22" w:hint="cs"/>
          <w:sz w:val="44"/>
          <w:szCs w:val="44"/>
          <w:rtl/>
        </w:rPr>
        <w:t>(تقريب التهذيب) لابن حجر. ت: صغير أحمد شاغف. دار العاصمة.</w:t>
      </w:r>
    </w:p>
    <w:p w:rsidR="001001BD" w:rsidRDefault="001001BD" w:rsidP="00A5205D">
      <w:pPr>
        <w:pStyle w:val="ListParagraph"/>
        <w:numPr>
          <w:ilvl w:val="0"/>
          <w:numId w:val="1"/>
        </w:numPr>
        <w:jc w:val="both"/>
        <w:rPr>
          <w:rFonts w:cs="Rateb lotusb22"/>
          <w:sz w:val="44"/>
          <w:szCs w:val="44"/>
        </w:rPr>
      </w:pPr>
      <w:r>
        <w:rPr>
          <w:rFonts w:cs="Rateb lotusb22" w:hint="cs"/>
          <w:sz w:val="44"/>
          <w:szCs w:val="44"/>
          <w:rtl/>
        </w:rPr>
        <w:t>(الحطة في ذكر الصحاح الستة) لصديق حسن خان القنوجي. ت: علي حسن عبدالحميد. دار عمار.</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lastRenderedPageBreak/>
        <w:t>(رسالة أبي داود إلى أهل مكة في وصف سننه) لأبي داود. ت: محمد بن لطفي الصباغ. المكتب الإسلامي.</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(سبل السلام الموصلة إلى بلوغ المرام) للصنعاني. ت: محمد صبحي حسن حلاق. دار ابن الجوزي.</w:t>
      </w:r>
    </w:p>
    <w:p w:rsidR="001001BD" w:rsidRDefault="001001BD" w:rsidP="00A5205D">
      <w:pPr>
        <w:pStyle w:val="ListParagraph"/>
        <w:numPr>
          <w:ilvl w:val="0"/>
          <w:numId w:val="1"/>
        </w:numPr>
        <w:jc w:val="both"/>
        <w:rPr>
          <w:rFonts w:cs="Rateb lotusb22"/>
          <w:sz w:val="44"/>
          <w:szCs w:val="44"/>
        </w:rPr>
      </w:pPr>
      <w:r>
        <w:rPr>
          <w:rFonts w:cs="Rateb lotusb22" w:hint="cs"/>
          <w:sz w:val="44"/>
          <w:szCs w:val="44"/>
          <w:rtl/>
        </w:rPr>
        <w:t>(صحيح مسلم بشرح النووي). المطبعة المصرية بالأزهر.</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w:t>
      </w:r>
      <w:r w:rsidRPr="00F31728">
        <w:rPr>
          <w:rFonts w:cs="Rateb lotusb22" w:hint="cs"/>
          <w:sz w:val="44"/>
          <w:szCs w:val="44"/>
          <w:rtl/>
        </w:rPr>
        <w:t xml:space="preserve">كتاب </w:t>
      </w:r>
      <w:r>
        <w:rPr>
          <w:rFonts w:cs="Rateb lotusb22" w:hint="cs"/>
          <w:sz w:val="44"/>
          <w:szCs w:val="44"/>
          <w:rtl/>
        </w:rPr>
        <w:t>السنن) لأبي داود. تحقيق محمد عوامة.</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(السنن الكبرى) للنسائي. ت: حسن عبدالمنعم شلبي. مؤسسة الرسالة.</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(سير أعلام النبلاء) للذهبي. مؤسسة الرسالة.</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(طبقات الحنابلة) لابن أبي يعلى. ت: عبدالرحمن بن سليمان العثيمين. دارة الملك عبدالعزيز.</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(عون المعبود شرح سنن أبي داود) لمحمد شمس الحق العظيم آبادي. ت: عبدالرحمن محمد عثمان. الناشر: محمد عبدالمحسن.</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(المسانيد المئة) لعبدالله العبيد. مكتبة دار المنهاج.</w:t>
      </w:r>
    </w:p>
    <w:p w:rsidR="00A5205D" w:rsidRDefault="00A5205D" w:rsidP="00A5205D">
      <w:pPr>
        <w:pStyle w:val="ListParagraph"/>
        <w:numPr>
          <w:ilvl w:val="0"/>
          <w:numId w:val="1"/>
        </w:numPr>
        <w:jc w:val="both"/>
        <w:rPr>
          <w:rFonts w:cs="Rateb lotusb22"/>
          <w:sz w:val="44"/>
          <w:szCs w:val="44"/>
        </w:rPr>
      </w:pPr>
      <w:r>
        <w:rPr>
          <w:rFonts w:cs="Rateb lotusb22" w:hint="cs"/>
          <w:sz w:val="44"/>
          <w:szCs w:val="44"/>
          <w:rtl/>
        </w:rPr>
        <w:t>(المطلع على ألفاظ المقنع) للبعلي. ت: محمود الأرناؤوط وياسين محمود الخطيب. مكتبة السوادي.</w:t>
      </w:r>
    </w:p>
    <w:p w:rsidR="00FF0643" w:rsidRDefault="00FF0643" w:rsidP="00A5205D">
      <w:pPr>
        <w:pStyle w:val="ListParagraph"/>
        <w:numPr>
          <w:ilvl w:val="0"/>
          <w:numId w:val="1"/>
        </w:numPr>
        <w:jc w:val="both"/>
        <w:rPr>
          <w:rFonts w:cs="Rateb lotusb22"/>
          <w:sz w:val="44"/>
          <w:szCs w:val="44"/>
        </w:rPr>
      </w:pPr>
      <w:r>
        <w:rPr>
          <w:rFonts w:cs="Rateb lotusb22" w:hint="cs"/>
          <w:sz w:val="44"/>
          <w:szCs w:val="44"/>
          <w:rtl/>
        </w:rPr>
        <w:lastRenderedPageBreak/>
        <w:t>(مكانة السنة في التشريع الإسلامي ودحض مزاعم المنكرين والملحدين) للدكتور محمد لقمان السلفي. دار الداعي.</w:t>
      </w:r>
    </w:p>
    <w:p w:rsidR="00051233" w:rsidRPr="00051233" w:rsidRDefault="00051233" w:rsidP="00051233">
      <w:pPr>
        <w:pStyle w:val="ListParagraph"/>
        <w:numPr>
          <w:ilvl w:val="0"/>
          <w:numId w:val="1"/>
        </w:numPr>
        <w:jc w:val="both"/>
        <w:rPr>
          <w:rFonts w:cs="Rateb lotusb22"/>
          <w:sz w:val="44"/>
          <w:szCs w:val="44"/>
        </w:rPr>
      </w:pPr>
      <w:r>
        <w:rPr>
          <w:rFonts w:cs="Rateb lotusb22" w:hint="cs"/>
          <w:sz w:val="44"/>
          <w:szCs w:val="44"/>
          <w:rtl/>
        </w:rPr>
        <w:t>(المنهل العذب المورود شرح سنن الإمام أبي داود) لمحمود محمد خطاب السبكي. مؤسسة التاريخ العربي بلبنان.</w:t>
      </w:r>
    </w:p>
    <w:p w:rsidR="00A5205D" w:rsidRPr="00A5205D" w:rsidRDefault="00A5205D" w:rsidP="00A5205D">
      <w:pPr>
        <w:pStyle w:val="ListParagraph"/>
        <w:numPr>
          <w:ilvl w:val="0"/>
          <w:numId w:val="1"/>
        </w:numPr>
        <w:jc w:val="both"/>
        <w:rPr>
          <w:rFonts w:cs="Rateb lotusb22"/>
          <w:sz w:val="44"/>
          <w:szCs w:val="44"/>
          <w:rtl/>
        </w:rPr>
      </w:pPr>
      <w:r>
        <w:rPr>
          <w:rFonts w:cs="Rateb lotusb22" w:hint="cs"/>
          <w:sz w:val="44"/>
          <w:szCs w:val="44"/>
          <w:rtl/>
        </w:rPr>
        <w:t>(مو</w:t>
      </w:r>
      <w:r w:rsidRPr="00F31728">
        <w:rPr>
          <w:rFonts w:cs="Rateb lotusb22" w:hint="cs"/>
          <w:sz w:val="44"/>
          <w:szCs w:val="44"/>
          <w:rtl/>
        </w:rPr>
        <w:t>سوعة الحديث الشريف: الكتب الستة).</w:t>
      </w:r>
      <w:r>
        <w:rPr>
          <w:rFonts w:cs="Rateb lotusb22" w:hint="cs"/>
          <w:sz w:val="44"/>
          <w:szCs w:val="44"/>
          <w:rtl/>
        </w:rPr>
        <w:t xml:space="preserve"> إشراف الشيخ صالح آل الشيخ.</w:t>
      </w:r>
      <w:r w:rsidRPr="00F31728">
        <w:rPr>
          <w:rFonts w:cs="Rateb lotusb22" w:hint="cs"/>
          <w:sz w:val="44"/>
          <w:szCs w:val="44"/>
          <w:rtl/>
        </w:rPr>
        <w:t xml:space="preserve"> دار السلام للنشر والتوزيع بالرياض.</w:t>
      </w:r>
    </w:p>
    <w:p w:rsidR="00662F50" w:rsidRDefault="00662F50" w:rsidP="00662F50">
      <w:pPr>
        <w:pStyle w:val="ListParagraph"/>
        <w:numPr>
          <w:ilvl w:val="0"/>
          <w:numId w:val="1"/>
        </w:numPr>
        <w:jc w:val="both"/>
        <w:rPr>
          <w:rFonts w:cs="Rateb lotusb22"/>
          <w:sz w:val="44"/>
          <w:szCs w:val="44"/>
        </w:rPr>
      </w:pPr>
      <w:r>
        <w:rPr>
          <w:rFonts w:cs="Rateb lotusb22" w:hint="cs"/>
          <w:sz w:val="44"/>
          <w:szCs w:val="44"/>
          <w:rtl/>
        </w:rPr>
        <w:t>(النهاية في غريب الحديث والأثر) لابن الأثير. ت: علي حسن عبدالحميد. دار ابن الجوزي.</w:t>
      </w:r>
    </w:p>
    <w:p w:rsidR="00051233" w:rsidRPr="00051233" w:rsidRDefault="00051233" w:rsidP="00051233">
      <w:pPr>
        <w:ind w:left="360"/>
        <w:jc w:val="both"/>
        <w:rPr>
          <w:rFonts w:cs="Rateb lotusb22"/>
          <w:sz w:val="44"/>
          <w:szCs w:val="44"/>
        </w:rPr>
      </w:pPr>
      <w:r>
        <w:rPr>
          <w:rFonts w:cs="Rateb lotusb22" w:hint="cs"/>
          <w:sz w:val="44"/>
          <w:szCs w:val="44"/>
          <w:rtl/>
        </w:rPr>
        <w:t>المراجع الإلكترونية:</w:t>
      </w:r>
    </w:p>
    <w:p w:rsidR="007B2C4D" w:rsidRDefault="007B2C4D" w:rsidP="00051233">
      <w:pPr>
        <w:pStyle w:val="ListParagraph"/>
        <w:numPr>
          <w:ilvl w:val="0"/>
          <w:numId w:val="1"/>
        </w:numPr>
        <w:jc w:val="both"/>
        <w:rPr>
          <w:rFonts w:cs="Rateb lotusb22"/>
          <w:sz w:val="44"/>
          <w:szCs w:val="44"/>
        </w:rPr>
      </w:pPr>
      <w:r>
        <w:rPr>
          <w:rFonts w:cs="Rateb lotusb22" w:hint="cs"/>
          <w:sz w:val="44"/>
          <w:szCs w:val="44"/>
          <w:rtl/>
        </w:rPr>
        <w:t>مجلة البحوث</w:t>
      </w:r>
      <w:r w:rsidR="00C34262">
        <w:rPr>
          <w:rFonts w:cs="Rateb lotusb22" w:hint="cs"/>
          <w:sz w:val="44"/>
          <w:szCs w:val="44"/>
          <w:rtl/>
        </w:rPr>
        <w:t xml:space="preserve"> الإسلامية.</w:t>
      </w:r>
    </w:p>
    <w:p w:rsidR="005D0BB3" w:rsidRDefault="005D0BB3" w:rsidP="005D0BB3">
      <w:pPr>
        <w:ind w:left="360"/>
        <w:rPr>
          <w:rFonts w:cs="Rateb lotusb22"/>
          <w:sz w:val="28"/>
          <w:szCs w:val="28"/>
          <w:rtl/>
        </w:rPr>
      </w:pPr>
    </w:p>
    <w:p w:rsidR="005D0BB3" w:rsidRDefault="005D0BB3" w:rsidP="005D0BB3">
      <w:pPr>
        <w:ind w:left="360"/>
        <w:rPr>
          <w:rFonts w:cs="Rateb lotusb22"/>
          <w:sz w:val="28"/>
          <w:szCs w:val="28"/>
          <w:rtl/>
        </w:rPr>
      </w:pPr>
    </w:p>
    <w:p w:rsidR="005D0BB3" w:rsidRDefault="005D0BB3" w:rsidP="005D0BB3">
      <w:pPr>
        <w:ind w:left="360"/>
        <w:rPr>
          <w:rFonts w:cs="Rateb lotusb22"/>
          <w:sz w:val="28"/>
          <w:szCs w:val="28"/>
          <w:rtl/>
        </w:rPr>
      </w:pPr>
    </w:p>
    <w:p w:rsidR="005D0BB3" w:rsidRDefault="005D0BB3" w:rsidP="005D0BB3">
      <w:pPr>
        <w:ind w:left="360"/>
        <w:rPr>
          <w:rFonts w:cs="Rateb lotusb22"/>
          <w:sz w:val="28"/>
          <w:szCs w:val="28"/>
          <w:rtl/>
        </w:rPr>
      </w:pPr>
    </w:p>
    <w:p w:rsidR="005D0BB3" w:rsidRPr="005D0BB3" w:rsidRDefault="005D0BB3" w:rsidP="005D0BB3">
      <w:pPr>
        <w:ind w:left="360"/>
        <w:rPr>
          <w:rFonts w:cs="Rateb lotusb22"/>
          <w:sz w:val="28"/>
          <w:szCs w:val="28"/>
        </w:rPr>
      </w:pPr>
    </w:p>
    <w:tbl>
      <w:tblPr>
        <w:tblStyle w:val="TableGrid"/>
        <w:bidiVisual/>
        <w:tblW w:w="0" w:type="auto"/>
        <w:tblLook w:val="04A0"/>
      </w:tblPr>
      <w:tblGrid>
        <w:gridCol w:w="7629"/>
        <w:gridCol w:w="893"/>
      </w:tblGrid>
      <w:tr w:rsidR="005D0BB3" w:rsidRPr="003F67EC" w:rsidTr="00A24B13">
        <w:tc>
          <w:tcPr>
            <w:tcW w:w="8522" w:type="dxa"/>
            <w:gridSpan w:val="2"/>
          </w:tcPr>
          <w:p w:rsidR="005D0BB3" w:rsidRPr="003F67EC" w:rsidRDefault="005D0BB3" w:rsidP="00A24B13">
            <w:pPr>
              <w:jc w:val="center"/>
              <w:rPr>
                <w:rFonts w:cs="Rateb lotusb22"/>
                <w:sz w:val="28"/>
                <w:szCs w:val="28"/>
                <w:rtl/>
              </w:rPr>
            </w:pPr>
            <w:r w:rsidRPr="003F67EC">
              <w:rPr>
                <w:rFonts w:cs="Rateb lotusb22" w:hint="cs"/>
                <w:sz w:val="28"/>
                <w:szCs w:val="28"/>
                <w:rtl/>
              </w:rPr>
              <w:lastRenderedPageBreak/>
              <w:t>فهرس المواضيع</w:t>
            </w:r>
          </w:p>
        </w:tc>
      </w:tr>
      <w:tr w:rsidR="005D0BB3" w:rsidRPr="003F67EC" w:rsidTr="00A24B13">
        <w:tc>
          <w:tcPr>
            <w:tcW w:w="7629" w:type="dxa"/>
          </w:tcPr>
          <w:p w:rsidR="005D0BB3" w:rsidRPr="003F67EC" w:rsidRDefault="005D0BB3" w:rsidP="00A24B13">
            <w:pPr>
              <w:jc w:val="center"/>
              <w:rPr>
                <w:rFonts w:cs="Rateb lotusb22"/>
                <w:sz w:val="28"/>
                <w:szCs w:val="28"/>
                <w:rtl/>
              </w:rPr>
            </w:pPr>
            <w:r w:rsidRPr="003F67EC">
              <w:rPr>
                <w:rFonts w:cs="Rateb lotusb22" w:hint="cs"/>
                <w:sz w:val="28"/>
                <w:szCs w:val="28"/>
                <w:rtl/>
              </w:rPr>
              <w:t>الموضوع</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الصفحة</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المقدمة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خطة البحث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4</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التعريف بالإمام أبي داود</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5</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التعريف بكتابه</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8</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الحديث الأول</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11</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الصحابي</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11</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الرواة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12</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غريب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14</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بعض فوائد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15</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الحديث الثاني</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16</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الرواة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17</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غريب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18</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بعض فوائد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18</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الحديث الثالث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19</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الصحابي</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19</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الرواة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20</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بعض فوائد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21</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الحديث الرابع</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22</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الصحابي</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23</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الرواة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23</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غريب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24</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بعض فوائد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25</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الصحابي</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26</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ترجمة الرواة</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26</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غريب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28</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بعض فوائد الحديث</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28</w:t>
            </w:r>
          </w:p>
        </w:tc>
      </w:tr>
      <w:tr w:rsidR="005D0BB3" w:rsidRPr="003F67EC" w:rsidTr="00A24B13">
        <w:tc>
          <w:tcPr>
            <w:tcW w:w="7629" w:type="dxa"/>
          </w:tcPr>
          <w:p w:rsidR="005D0BB3" w:rsidRPr="003F67EC" w:rsidRDefault="005D0BB3" w:rsidP="00A24B13">
            <w:pPr>
              <w:rPr>
                <w:rFonts w:cs="Rateb lotusb22"/>
                <w:sz w:val="28"/>
                <w:szCs w:val="28"/>
                <w:rtl/>
              </w:rPr>
            </w:pPr>
            <w:r w:rsidRPr="003F67EC">
              <w:rPr>
                <w:rFonts w:cs="Rateb lotusb22" w:hint="cs"/>
                <w:sz w:val="28"/>
                <w:szCs w:val="28"/>
                <w:rtl/>
              </w:rPr>
              <w:t>الفهارس</w:t>
            </w:r>
          </w:p>
        </w:tc>
        <w:tc>
          <w:tcPr>
            <w:tcW w:w="893" w:type="dxa"/>
          </w:tcPr>
          <w:p w:rsidR="005D0BB3" w:rsidRPr="003F67EC" w:rsidRDefault="005D0BB3" w:rsidP="00A24B13">
            <w:pPr>
              <w:jc w:val="center"/>
              <w:rPr>
                <w:rFonts w:cs="Rateb lotusb22"/>
                <w:sz w:val="28"/>
                <w:szCs w:val="28"/>
                <w:rtl/>
              </w:rPr>
            </w:pPr>
            <w:r w:rsidRPr="003F67EC">
              <w:rPr>
                <w:rFonts w:cs="Rateb lotusb22" w:hint="cs"/>
                <w:sz w:val="28"/>
                <w:szCs w:val="28"/>
                <w:rtl/>
              </w:rPr>
              <w:t>29</w:t>
            </w:r>
          </w:p>
        </w:tc>
      </w:tr>
    </w:tbl>
    <w:p w:rsidR="00C34262" w:rsidRPr="005D0BB3" w:rsidRDefault="00C34262" w:rsidP="005D0BB3">
      <w:pPr>
        <w:pStyle w:val="ListParagraph"/>
        <w:rPr>
          <w:rFonts w:cs="Rateb lotusb22"/>
          <w:sz w:val="28"/>
          <w:szCs w:val="28"/>
          <w:rtl/>
        </w:rPr>
      </w:pPr>
    </w:p>
    <w:sectPr w:rsidR="00C34262" w:rsidRPr="005D0BB3" w:rsidSect="00832C0E">
      <w:footnotePr>
        <w:numRestart w:val="eachPage"/>
      </w:footnotePr>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E68" w:rsidRDefault="00AD4E68" w:rsidP="0073683E">
      <w:pPr>
        <w:spacing w:after="0" w:line="240" w:lineRule="auto"/>
      </w:pPr>
      <w:r>
        <w:separator/>
      </w:r>
    </w:p>
  </w:endnote>
  <w:endnote w:type="continuationSeparator" w:id="1">
    <w:p w:rsidR="00AD4E68" w:rsidRDefault="00AD4E68" w:rsidP="007368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ateb lotusb22">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E68" w:rsidRDefault="00AD4E68" w:rsidP="0073683E">
      <w:pPr>
        <w:spacing w:after="0" w:line="240" w:lineRule="auto"/>
      </w:pPr>
      <w:r>
        <w:separator/>
      </w:r>
    </w:p>
  </w:footnote>
  <w:footnote w:type="continuationSeparator" w:id="1">
    <w:p w:rsidR="00AD4E68" w:rsidRDefault="00AD4E68" w:rsidP="0073683E">
      <w:pPr>
        <w:spacing w:after="0" w:line="240" w:lineRule="auto"/>
      </w:pPr>
      <w:r>
        <w:continuationSeparator/>
      </w:r>
    </w:p>
  </w:footnote>
  <w:footnote w:id="2">
    <w:p w:rsidR="000719BC" w:rsidRPr="00CE58EB" w:rsidRDefault="000719BC"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(8493) ص1218.</w:t>
      </w:r>
    </w:p>
  </w:footnote>
  <w:footnote w:id="3">
    <w:p w:rsidR="0000010C" w:rsidRPr="00CE58EB" w:rsidRDefault="0000010C"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(174)، ص107.</w:t>
      </w:r>
    </w:p>
  </w:footnote>
  <w:footnote w:id="4">
    <w:p w:rsidR="0000010C" w:rsidRPr="00CE58EB" w:rsidRDefault="0000010C"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00600D28" w:rsidRPr="00CE58EB">
        <w:rPr>
          <w:rFonts w:hint="cs"/>
          <w:sz w:val="28"/>
          <w:szCs w:val="28"/>
          <w:rtl/>
        </w:rPr>
        <w:t>رقم (508)، ص146.</w:t>
      </w:r>
    </w:p>
  </w:footnote>
  <w:footnote w:id="5">
    <w:p w:rsidR="00600D28" w:rsidRPr="00CE58EB" w:rsidRDefault="00600D28"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رقم(2802)، ص436.</w:t>
      </w:r>
    </w:p>
  </w:footnote>
  <w:footnote w:id="6">
    <w:p w:rsidR="00600D28" w:rsidRPr="00CE58EB" w:rsidRDefault="00600D28"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(6083)، ص865.</w:t>
      </w:r>
    </w:p>
  </w:footnote>
  <w:footnote w:id="7">
    <w:p w:rsidR="00EB6CA9" w:rsidRPr="00CE58EB" w:rsidRDefault="00EB6CA9"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(7464)، ص1037.</w:t>
      </w:r>
    </w:p>
  </w:footnote>
  <w:footnote w:id="8">
    <w:p w:rsidR="00EB6CA9" w:rsidRPr="00CE58EB" w:rsidRDefault="00EB6CA9"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(159)، ص105.</w:t>
      </w:r>
    </w:p>
  </w:footnote>
  <w:footnote w:id="9">
    <w:p w:rsidR="00EB6CA9" w:rsidRPr="00CE58EB" w:rsidRDefault="00EB6CA9"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(8164)، ص1148.</w:t>
      </w:r>
    </w:p>
  </w:footnote>
  <w:footnote w:id="10">
    <w:p w:rsidR="002605E6" w:rsidRPr="00CE58EB" w:rsidRDefault="002605E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النهاية ص113.</w:t>
      </w:r>
    </w:p>
  </w:footnote>
  <w:footnote w:id="11">
    <w:p w:rsidR="002605E6" w:rsidRPr="00CE58EB" w:rsidRDefault="002605E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النهاية ص375.</w:t>
      </w:r>
    </w:p>
  </w:footnote>
  <w:footnote w:id="12">
    <w:p w:rsidR="004A79F8" w:rsidRPr="00CE58EB" w:rsidRDefault="004A79F8"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المطلع ص23.</w:t>
      </w:r>
    </w:p>
  </w:footnote>
  <w:footnote w:id="13">
    <w:p w:rsidR="00DB0DC6" w:rsidRPr="00CE58EB" w:rsidRDefault="00DB0DC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الإيجاز ص213.</w:t>
      </w:r>
    </w:p>
  </w:footnote>
  <w:footnote w:id="14">
    <w:p w:rsidR="00A27740" w:rsidRPr="00CE58EB" w:rsidRDefault="00A27740"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(5557)، ص799.</w:t>
      </w:r>
    </w:p>
  </w:footnote>
  <w:footnote w:id="15">
    <w:p w:rsidR="00A27740" w:rsidRPr="00CE58EB" w:rsidRDefault="00A27740"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(2464)، ص395.</w:t>
      </w:r>
    </w:p>
  </w:footnote>
  <w:footnote w:id="16">
    <w:p w:rsidR="00EF3765" w:rsidRPr="00CE58EB" w:rsidRDefault="00EF3765"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(3322)، ص504.</w:t>
      </w:r>
    </w:p>
  </w:footnote>
  <w:footnote w:id="17">
    <w:p w:rsidR="00B17601" w:rsidRPr="00CE58EB" w:rsidRDefault="00B17601"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(4060)، ص603.</w:t>
      </w:r>
    </w:p>
  </w:footnote>
  <w:footnote w:id="18">
    <w:p w:rsidR="004A79F8" w:rsidRPr="00CE58EB" w:rsidRDefault="004A79F8"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المطلع ص27.</w:t>
      </w:r>
    </w:p>
  </w:footnote>
  <w:footnote w:id="19">
    <w:p w:rsidR="00DB0DC6" w:rsidRPr="00CE58EB" w:rsidRDefault="00DB0DC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الإيجاز ص216-217.</w:t>
      </w:r>
    </w:p>
  </w:footnote>
  <w:footnote w:id="20">
    <w:p w:rsidR="000719BC" w:rsidRPr="00CE58EB" w:rsidRDefault="000719BC"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(2145)</w:t>
      </w:r>
      <w:r w:rsidR="00D6055B" w:rsidRPr="00CE58EB">
        <w:rPr>
          <w:rFonts w:hint="cs"/>
          <w:sz w:val="28"/>
          <w:szCs w:val="28"/>
          <w:rtl/>
        </w:rPr>
        <w:t>،</w:t>
      </w:r>
      <w:r w:rsidRPr="00CE58EB">
        <w:rPr>
          <w:rFonts w:hint="cs"/>
          <w:sz w:val="28"/>
          <w:szCs w:val="28"/>
          <w:rtl/>
        </w:rPr>
        <w:t xml:space="preserve"> ص353.</w:t>
      </w:r>
    </w:p>
  </w:footnote>
  <w:footnote w:id="21">
    <w:p w:rsidR="004B6510" w:rsidRPr="00CE58EB" w:rsidRDefault="004B6510"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(261)، ص117.</w:t>
      </w:r>
    </w:p>
  </w:footnote>
  <w:footnote w:id="22">
    <w:p w:rsidR="00B12818" w:rsidRPr="00CE58EB" w:rsidRDefault="00B12818"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(5376)، ص773.</w:t>
      </w:r>
    </w:p>
  </w:footnote>
  <w:footnote w:id="23">
    <w:p w:rsidR="009D6F4E" w:rsidRPr="00CE58EB" w:rsidRDefault="009D6F4E"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(5762)، ص825.</w:t>
      </w:r>
    </w:p>
  </w:footnote>
  <w:footnote w:id="24">
    <w:p w:rsidR="00EF3765" w:rsidRPr="00CE58EB" w:rsidRDefault="00EF3765"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(5727)، ص819.</w:t>
      </w:r>
    </w:p>
  </w:footnote>
  <w:footnote w:id="25">
    <w:p w:rsidR="006A7F4E" w:rsidRPr="00CE58EB" w:rsidRDefault="006A7F4E"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(8203)، ص1155.</w:t>
      </w:r>
    </w:p>
  </w:footnote>
  <w:footnote w:id="26">
    <w:p w:rsidR="00DB0DC6" w:rsidRPr="00CE58EB" w:rsidRDefault="00DB0DC6"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معالم السنن 28-29.</w:t>
      </w:r>
    </w:p>
  </w:footnote>
  <w:footnote w:id="27">
    <w:p w:rsidR="00DB0DC6" w:rsidRPr="00CE58EB" w:rsidRDefault="00DB0DC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 xml:space="preserve">فتح الباري </w:t>
      </w:r>
      <w:r w:rsidR="001B7D3D">
        <w:rPr>
          <w:rFonts w:hint="cs"/>
          <w:sz w:val="28"/>
          <w:szCs w:val="28"/>
          <w:rtl/>
        </w:rPr>
        <w:t>(</w:t>
      </w:r>
      <w:r w:rsidRPr="00CE58EB">
        <w:rPr>
          <w:rFonts w:hint="cs"/>
          <w:sz w:val="28"/>
          <w:szCs w:val="28"/>
          <w:rtl/>
        </w:rPr>
        <w:t>3</w:t>
      </w:r>
      <w:r w:rsidRPr="00CE58EB">
        <w:rPr>
          <w:sz w:val="28"/>
          <w:szCs w:val="28"/>
        </w:rPr>
        <w:t>/</w:t>
      </w:r>
      <w:r w:rsidRPr="00CE58EB">
        <w:rPr>
          <w:rFonts w:hint="cs"/>
          <w:sz w:val="28"/>
          <w:szCs w:val="28"/>
          <w:rtl/>
        </w:rPr>
        <w:t>156</w:t>
      </w:r>
      <w:r w:rsidR="001B7D3D">
        <w:rPr>
          <w:rFonts w:hint="cs"/>
          <w:sz w:val="28"/>
          <w:szCs w:val="28"/>
          <w:rtl/>
        </w:rPr>
        <w:t>)</w:t>
      </w:r>
      <w:r w:rsidRPr="00CE58EB">
        <w:rPr>
          <w:rFonts w:hint="cs"/>
          <w:sz w:val="28"/>
          <w:szCs w:val="28"/>
          <w:rtl/>
        </w:rPr>
        <w:t>.</w:t>
      </w:r>
    </w:p>
  </w:footnote>
  <w:footnote w:id="28">
    <w:p w:rsidR="00DB0DC6" w:rsidRPr="00CE58EB" w:rsidRDefault="00DB0DC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 xml:space="preserve">سبل السلام </w:t>
      </w:r>
      <w:r w:rsidR="00480B8C" w:rsidRPr="00CE58EB">
        <w:rPr>
          <w:rFonts w:hint="cs"/>
          <w:sz w:val="28"/>
          <w:szCs w:val="28"/>
          <w:rtl/>
        </w:rPr>
        <w:t>(</w:t>
      </w:r>
      <w:r w:rsidRPr="00CE58EB">
        <w:rPr>
          <w:rFonts w:hint="cs"/>
          <w:sz w:val="28"/>
          <w:szCs w:val="28"/>
          <w:rtl/>
        </w:rPr>
        <w:t>1</w:t>
      </w:r>
      <w:r w:rsidRPr="00CE58EB">
        <w:rPr>
          <w:sz w:val="28"/>
          <w:szCs w:val="28"/>
        </w:rPr>
        <w:t>/</w:t>
      </w:r>
      <w:r w:rsidRPr="00CE58EB">
        <w:rPr>
          <w:rFonts w:hint="cs"/>
          <w:sz w:val="28"/>
          <w:szCs w:val="28"/>
          <w:rtl/>
        </w:rPr>
        <w:t>176</w:t>
      </w:r>
      <w:r w:rsidR="00480B8C" w:rsidRPr="00CE58EB">
        <w:rPr>
          <w:rFonts w:hint="cs"/>
          <w:sz w:val="28"/>
          <w:szCs w:val="28"/>
          <w:rtl/>
        </w:rPr>
        <w:t>)</w:t>
      </w:r>
      <w:r w:rsidRPr="00CE58EB">
        <w:rPr>
          <w:rFonts w:hint="cs"/>
          <w:sz w:val="28"/>
          <w:szCs w:val="28"/>
          <w:rtl/>
        </w:rPr>
        <w:t>.</w:t>
      </w:r>
    </w:p>
  </w:footnote>
  <w:footnote w:id="29">
    <w:p w:rsidR="00D6055B" w:rsidRPr="00CE58EB" w:rsidRDefault="00D6055B"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(3304)، ص501.</w:t>
      </w:r>
    </w:p>
  </w:footnote>
  <w:footnote w:id="30">
    <w:p w:rsidR="00EF3765" w:rsidRPr="00CE58EB" w:rsidRDefault="00EF3765"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(6242)، ص885.</w:t>
      </w:r>
    </w:p>
  </w:footnote>
  <w:footnote w:id="31">
    <w:p w:rsidR="00413D93" w:rsidRPr="00CE58EB" w:rsidRDefault="00413D93"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(30)، ص88.</w:t>
      </w:r>
    </w:p>
  </w:footnote>
  <w:footnote w:id="32">
    <w:p w:rsidR="00EF3765" w:rsidRPr="00CE58EB" w:rsidRDefault="00EF3765"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(6421)، ص906.</w:t>
      </w:r>
    </w:p>
  </w:footnote>
  <w:footnote w:id="33">
    <w:p w:rsidR="00BC0936" w:rsidRPr="00CE58EB" w:rsidRDefault="00BC0936"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(3239)، ص519.</w:t>
      </w:r>
    </w:p>
  </w:footnote>
  <w:footnote w:id="34">
    <w:p w:rsidR="00BC0936" w:rsidRPr="00CE58EB" w:rsidRDefault="00BC093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(8624)، ص1343.</w:t>
      </w:r>
    </w:p>
  </w:footnote>
  <w:footnote w:id="35">
    <w:p w:rsidR="00964276" w:rsidRPr="00CE58EB" w:rsidRDefault="00964276"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المطلع ص 32.</w:t>
      </w:r>
    </w:p>
  </w:footnote>
  <w:footnote w:id="36">
    <w:p w:rsidR="00393A9E" w:rsidRPr="00CE58EB" w:rsidRDefault="00393A9E"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المنهل العذب المورود ص176.</w:t>
      </w:r>
    </w:p>
  </w:footnote>
  <w:footnote w:id="37">
    <w:p w:rsidR="00057586" w:rsidRPr="00CE58EB" w:rsidRDefault="00057586"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(3566)، ص536.</w:t>
      </w:r>
    </w:p>
  </w:footnote>
  <w:footnote w:id="38">
    <w:p w:rsidR="004B6510" w:rsidRPr="00CE58EB" w:rsidRDefault="004B6510" w:rsidP="00FF0643">
      <w:pPr>
        <w:pStyle w:val="FootnoteText"/>
        <w:jc w:val="both"/>
        <w:rPr>
          <w:sz w:val="28"/>
          <w:szCs w:val="28"/>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(6642)، ص935.</w:t>
      </w:r>
    </w:p>
  </w:footnote>
  <w:footnote w:id="39">
    <w:p w:rsidR="003B360A" w:rsidRPr="00CE58EB" w:rsidRDefault="003B360A"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(2571)، ص407.</w:t>
      </w:r>
    </w:p>
  </w:footnote>
  <w:footnote w:id="40">
    <w:p w:rsidR="003B360A" w:rsidRPr="00CE58EB" w:rsidRDefault="003B360A"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(1506)، ص268.</w:t>
      </w:r>
    </w:p>
  </w:footnote>
  <w:footnote w:id="41">
    <w:p w:rsidR="00413D93" w:rsidRPr="00CE58EB" w:rsidRDefault="00413D93"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(5404)، ص778.</w:t>
      </w:r>
    </w:p>
  </w:footnote>
  <w:footnote w:id="42">
    <w:p w:rsidR="00413D93" w:rsidRPr="00CE58EB" w:rsidRDefault="00413D93"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رقم (8009)، ص1112.</w:t>
      </w:r>
    </w:p>
  </w:footnote>
  <w:footnote w:id="43">
    <w:p w:rsidR="00B4719D" w:rsidRPr="00CE58EB" w:rsidRDefault="00B4719D"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 xml:space="preserve">فتح الباري </w:t>
      </w:r>
      <w:r w:rsidR="00480B8C" w:rsidRPr="00CE58EB">
        <w:rPr>
          <w:rFonts w:hint="cs"/>
          <w:sz w:val="28"/>
          <w:szCs w:val="28"/>
          <w:rtl/>
        </w:rPr>
        <w:t>(</w:t>
      </w:r>
      <w:r w:rsidRPr="00CE58EB">
        <w:rPr>
          <w:rFonts w:hint="cs"/>
          <w:sz w:val="28"/>
          <w:szCs w:val="28"/>
          <w:rtl/>
        </w:rPr>
        <w:t>1</w:t>
      </w:r>
      <w:r w:rsidRPr="00CE58EB">
        <w:rPr>
          <w:sz w:val="28"/>
          <w:szCs w:val="28"/>
        </w:rPr>
        <w:t>/</w:t>
      </w:r>
      <w:r w:rsidRPr="00CE58EB">
        <w:rPr>
          <w:rFonts w:hint="cs"/>
          <w:sz w:val="28"/>
          <w:szCs w:val="28"/>
          <w:rtl/>
        </w:rPr>
        <w:t>606</w:t>
      </w:r>
      <w:r w:rsidR="00480B8C" w:rsidRPr="00CE58EB">
        <w:rPr>
          <w:rFonts w:hint="cs"/>
          <w:sz w:val="28"/>
          <w:szCs w:val="28"/>
          <w:rtl/>
        </w:rPr>
        <w:t>)</w:t>
      </w:r>
      <w:r w:rsidRPr="00CE58EB">
        <w:rPr>
          <w:rFonts w:hint="cs"/>
          <w:sz w:val="28"/>
          <w:szCs w:val="28"/>
          <w:rtl/>
        </w:rPr>
        <w:t>.</w:t>
      </w:r>
    </w:p>
  </w:footnote>
  <w:footnote w:id="44">
    <w:p w:rsidR="00393A9E" w:rsidRPr="00CE58EB" w:rsidRDefault="00393A9E" w:rsidP="00FF0643">
      <w:pPr>
        <w:pStyle w:val="FootnoteText"/>
        <w:jc w:val="both"/>
        <w:rPr>
          <w:sz w:val="28"/>
          <w:szCs w:val="28"/>
          <w:rtl/>
        </w:rPr>
      </w:pPr>
      <w:r w:rsidRPr="00CE58EB">
        <w:rPr>
          <w:rStyle w:val="FootnoteReference"/>
          <w:sz w:val="28"/>
          <w:szCs w:val="28"/>
        </w:rPr>
        <w:footnoteRef/>
      </w:r>
      <w:r w:rsidRPr="00CE58EB">
        <w:rPr>
          <w:sz w:val="28"/>
          <w:szCs w:val="28"/>
          <w:rtl/>
        </w:rPr>
        <w:t xml:space="preserve"> </w:t>
      </w:r>
      <w:r w:rsidRPr="00CE58EB">
        <w:rPr>
          <w:rFonts w:hint="cs"/>
          <w:sz w:val="28"/>
          <w:szCs w:val="28"/>
          <w:rtl/>
        </w:rPr>
        <w:t xml:space="preserve">فتح الباري </w:t>
      </w:r>
      <w:r w:rsidR="00480B8C" w:rsidRPr="00CE58EB">
        <w:rPr>
          <w:rFonts w:hint="cs"/>
          <w:sz w:val="28"/>
          <w:szCs w:val="28"/>
          <w:rtl/>
        </w:rPr>
        <w:t>(</w:t>
      </w:r>
      <w:r w:rsidRPr="00CE58EB">
        <w:rPr>
          <w:rFonts w:hint="cs"/>
          <w:sz w:val="28"/>
          <w:szCs w:val="28"/>
          <w:rtl/>
        </w:rPr>
        <w:t>1</w:t>
      </w:r>
      <w:r w:rsidRPr="00CE58EB">
        <w:rPr>
          <w:rFonts w:hint="eastAsia"/>
          <w:sz w:val="28"/>
          <w:szCs w:val="28"/>
        </w:rPr>
        <w:t>/</w:t>
      </w:r>
      <w:r w:rsidRPr="00CE58EB">
        <w:rPr>
          <w:rFonts w:hint="cs"/>
          <w:sz w:val="28"/>
          <w:szCs w:val="28"/>
          <w:rtl/>
        </w:rPr>
        <w:t>606</w:t>
      </w:r>
      <w:r w:rsidR="00480B8C" w:rsidRPr="00CE58EB">
        <w:rPr>
          <w:rFonts w:hint="cs"/>
          <w:sz w:val="28"/>
          <w:szCs w:val="28"/>
          <w:rtl/>
        </w:rPr>
        <w:t>)</w:t>
      </w:r>
      <w:r w:rsidRPr="00CE58EB">
        <w:rPr>
          <w:rFonts w:hint="cs"/>
          <w:sz w:val="28"/>
          <w:szCs w:val="28"/>
          <w:rt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F560C"/>
    <w:multiLevelType w:val="hybridMultilevel"/>
    <w:tmpl w:val="40208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5F79BA"/>
    <w:multiLevelType w:val="hybridMultilevel"/>
    <w:tmpl w:val="5B5A0FF0"/>
    <w:lvl w:ilvl="0" w:tplc="2DCEC0A0">
      <w:numFmt w:val="bullet"/>
      <w:lvlText w:val="-"/>
      <w:lvlJc w:val="left"/>
      <w:pPr>
        <w:ind w:left="720" w:hanging="360"/>
      </w:pPr>
      <w:rPr>
        <w:rFonts w:asciiTheme="minorHAnsi" w:eastAsiaTheme="minorEastAsia" w:hAnsiTheme="minorHAnsi" w:cs="Rateb lotusb2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drawingGridHorizontalSpacing w:val="110"/>
  <w:displayHorizontalDrawingGridEvery w:val="2"/>
  <w:characterSpacingControl w:val="doNotCompress"/>
  <w:hdrShapeDefaults>
    <o:shapedefaults v:ext="edit" spidmax="35842"/>
  </w:hdrShapeDefaults>
  <w:footnotePr>
    <w:numRestart w:val="eachPage"/>
    <w:footnote w:id="0"/>
    <w:footnote w:id="1"/>
  </w:footnotePr>
  <w:endnotePr>
    <w:endnote w:id="0"/>
    <w:endnote w:id="1"/>
  </w:endnotePr>
  <w:compat>
    <w:useFELayout/>
  </w:compat>
  <w:rsids>
    <w:rsidRoot w:val="00CE5884"/>
    <w:rsid w:val="0000010C"/>
    <w:rsid w:val="00051233"/>
    <w:rsid w:val="00057586"/>
    <w:rsid w:val="000654AC"/>
    <w:rsid w:val="0006723D"/>
    <w:rsid w:val="000719BC"/>
    <w:rsid w:val="000837CB"/>
    <w:rsid w:val="000C5DD5"/>
    <w:rsid w:val="001001BD"/>
    <w:rsid w:val="001228B2"/>
    <w:rsid w:val="00127428"/>
    <w:rsid w:val="0013799A"/>
    <w:rsid w:val="001961C3"/>
    <w:rsid w:val="001B6C8C"/>
    <w:rsid w:val="001B7D3D"/>
    <w:rsid w:val="001C2262"/>
    <w:rsid w:val="00216AB4"/>
    <w:rsid w:val="00226D12"/>
    <w:rsid w:val="00246FE3"/>
    <w:rsid w:val="002605E6"/>
    <w:rsid w:val="00262020"/>
    <w:rsid w:val="002C73CA"/>
    <w:rsid w:val="002D0E71"/>
    <w:rsid w:val="002E2BF7"/>
    <w:rsid w:val="002E58ED"/>
    <w:rsid w:val="002E70FF"/>
    <w:rsid w:val="0032147E"/>
    <w:rsid w:val="00342713"/>
    <w:rsid w:val="00351B53"/>
    <w:rsid w:val="003551E9"/>
    <w:rsid w:val="003805F2"/>
    <w:rsid w:val="00393A9E"/>
    <w:rsid w:val="003B360A"/>
    <w:rsid w:val="003B5D13"/>
    <w:rsid w:val="00411FC2"/>
    <w:rsid w:val="00413D93"/>
    <w:rsid w:val="00426919"/>
    <w:rsid w:val="0044513E"/>
    <w:rsid w:val="004655C2"/>
    <w:rsid w:val="00480B82"/>
    <w:rsid w:val="00480B8C"/>
    <w:rsid w:val="004A79F8"/>
    <w:rsid w:val="004B6510"/>
    <w:rsid w:val="004E369B"/>
    <w:rsid w:val="004F5C48"/>
    <w:rsid w:val="00511006"/>
    <w:rsid w:val="0051710E"/>
    <w:rsid w:val="00573F96"/>
    <w:rsid w:val="005948AD"/>
    <w:rsid w:val="005B64C3"/>
    <w:rsid w:val="005C43B5"/>
    <w:rsid w:val="005D0BB3"/>
    <w:rsid w:val="005D1F6D"/>
    <w:rsid w:val="005D2050"/>
    <w:rsid w:val="005D7779"/>
    <w:rsid w:val="00600D28"/>
    <w:rsid w:val="006052CF"/>
    <w:rsid w:val="00662F50"/>
    <w:rsid w:val="006647BD"/>
    <w:rsid w:val="0067586D"/>
    <w:rsid w:val="006A6532"/>
    <w:rsid w:val="006A7F4E"/>
    <w:rsid w:val="006C3303"/>
    <w:rsid w:val="00720699"/>
    <w:rsid w:val="0073683E"/>
    <w:rsid w:val="00792BDB"/>
    <w:rsid w:val="007A484A"/>
    <w:rsid w:val="007B2C4D"/>
    <w:rsid w:val="007D141F"/>
    <w:rsid w:val="007E5B2B"/>
    <w:rsid w:val="007F2DA5"/>
    <w:rsid w:val="00814E8E"/>
    <w:rsid w:val="00831A47"/>
    <w:rsid w:val="00832C0E"/>
    <w:rsid w:val="00856A36"/>
    <w:rsid w:val="00897329"/>
    <w:rsid w:val="008A2BD8"/>
    <w:rsid w:val="008A2D5C"/>
    <w:rsid w:val="008B2665"/>
    <w:rsid w:val="008B4881"/>
    <w:rsid w:val="008F6BCC"/>
    <w:rsid w:val="00910FD1"/>
    <w:rsid w:val="00920E01"/>
    <w:rsid w:val="0094723D"/>
    <w:rsid w:val="00964276"/>
    <w:rsid w:val="00977C3E"/>
    <w:rsid w:val="00991E10"/>
    <w:rsid w:val="009930BC"/>
    <w:rsid w:val="009A2F91"/>
    <w:rsid w:val="009B744A"/>
    <w:rsid w:val="009D6F4E"/>
    <w:rsid w:val="00A03933"/>
    <w:rsid w:val="00A21151"/>
    <w:rsid w:val="00A27740"/>
    <w:rsid w:val="00A42C8F"/>
    <w:rsid w:val="00A5205D"/>
    <w:rsid w:val="00A52B64"/>
    <w:rsid w:val="00AD14A0"/>
    <w:rsid w:val="00AD4E68"/>
    <w:rsid w:val="00AE0257"/>
    <w:rsid w:val="00B02B47"/>
    <w:rsid w:val="00B0354C"/>
    <w:rsid w:val="00B12818"/>
    <w:rsid w:val="00B17601"/>
    <w:rsid w:val="00B4719D"/>
    <w:rsid w:val="00B54655"/>
    <w:rsid w:val="00BA7FCB"/>
    <w:rsid w:val="00BB118E"/>
    <w:rsid w:val="00BB331A"/>
    <w:rsid w:val="00BC0936"/>
    <w:rsid w:val="00C12AFC"/>
    <w:rsid w:val="00C16C10"/>
    <w:rsid w:val="00C34262"/>
    <w:rsid w:val="00C34AB4"/>
    <w:rsid w:val="00CA4B46"/>
    <w:rsid w:val="00CE5884"/>
    <w:rsid w:val="00CE58EB"/>
    <w:rsid w:val="00CE6D93"/>
    <w:rsid w:val="00CF11EA"/>
    <w:rsid w:val="00CF3F0D"/>
    <w:rsid w:val="00D371D9"/>
    <w:rsid w:val="00D555CE"/>
    <w:rsid w:val="00D56159"/>
    <w:rsid w:val="00D6055B"/>
    <w:rsid w:val="00D60AC2"/>
    <w:rsid w:val="00DB039D"/>
    <w:rsid w:val="00DB0DC6"/>
    <w:rsid w:val="00E24167"/>
    <w:rsid w:val="00E43D6C"/>
    <w:rsid w:val="00E50EA8"/>
    <w:rsid w:val="00E546ED"/>
    <w:rsid w:val="00E635EE"/>
    <w:rsid w:val="00E701B8"/>
    <w:rsid w:val="00EB6CA9"/>
    <w:rsid w:val="00EE7D99"/>
    <w:rsid w:val="00EF3765"/>
    <w:rsid w:val="00F02913"/>
    <w:rsid w:val="00F31728"/>
    <w:rsid w:val="00F44D2B"/>
    <w:rsid w:val="00F7404A"/>
    <w:rsid w:val="00FD702C"/>
    <w:rsid w:val="00FE6934"/>
    <w:rsid w:val="00FF06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31A"/>
    <w:pPr>
      <w:bidi/>
    </w:pPr>
  </w:style>
  <w:style w:type="paragraph" w:styleId="Heading1">
    <w:name w:val="heading 1"/>
    <w:basedOn w:val="Normal"/>
    <w:next w:val="Normal"/>
    <w:link w:val="Heading1Char"/>
    <w:uiPriority w:val="9"/>
    <w:qFormat/>
    <w:rsid w:val="002E58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884"/>
    <w:pPr>
      <w:ind w:left="720"/>
      <w:contextualSpacing/>
    </w:pPr>
  </w:style>
  <w:style w:type="paragraph" w:styleId="FootnoteText">
    <w:name w:val="footnote text"/>
    <w:basedOn w:val="Normal"/>
    <w:link w:val="FootnoteTextChar"/>
    <w:uiPriority w:val="99"/>
    <w:semiHidden/>
    <w:unhideWhenUsed/>
    <w:rsid w:val="007368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683E"/>
    <w:rPr>
      <w:sz w:val="20"/>
      <w:szCs w:val="20"/>
    </w:rPr>
  </w:style>
  <w:style w:type="character" w:styleId="FootnoteReference">
    <w:name w:val="footnote reference"/>
    <w:basedOn w:val="DefaultParagraphFont"/>
    <w:uiPriority w:val="99"/>
    <w:semiHidden/>
    <w:unhideWhenUsed/>
    <w:rsid w:val="0073683E"/>
    <w:rPr>
      <w:vertAlign w:val="superscript"/>
    </w:rPr>
  </w:style>
  <w:style w:type="paragraph" w:styleId="Header">
    <w:name w:val="header"/>
    <w:basedOn w:val="Normal"/>
    <w:link w:val="HeaderChar"/>
    <w:uiPriority w:val="99"/>
    <w:semiHidden/>
    <w:unhideWhenUsed/>
    <w:rsid w:val="009D6F4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6F4E"/>
  </w:style>
  <w:style w:type="paragraph" w:styleId="Footer">
    <w:name w:val="footer"/>
    <w:basedOn w:val="Normal"/>
    <w:link w:val="FooterChar"/>
    <w:uiPriority w:val="99"/>
    <w:unhideWhenUsed/>
    <w:rsid w:val="009D6F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6F4E"/>
  </w:style>
  <w:style w:type="paragraph" w:styleId="EndnoteText">
    <w:name w:val="endnote text"/>
    <w:basedOn w:val="Normal"/>
    <w:link w:val="EndnoteTextChar"/>
    <w:uiPriority w:val="99"/>
    <w:semiHidden/>
    <w:unhideWhenUsed/>
    <w:rsid w:val="00832C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2C0E"/>
    <w:rPr>
      <w:sz w:val="20"/>
      <w:szCs w:val="20"/>
    </w:rPr>
  </w:style>
  <w:style w:type="character" w:styleId="EndnoteReference">
    <w:name w:val="endnote reference"/>
    <w:basedOn w:val="DefaultParagraphFont"/>
    <w:uiPriority w:val="99"/>
    <w:semiHidden/>
    <w:unhideWhenUsed/>
    <w:rsid w:val="00832C0E"/>
    <w:rPr>
      <w:vertAlign w:val="superscript"/>
    </w:rPr>
  </w:style>
  <w:style w:type="character" w:customStyle="1" w:styleId="Heading1Char">
    <w:name w:val="Heading 1 Char"/>
    <w:basedOn w:val="DefaultParagraphFont"/>
    <w:link w:val="Heading1"/>
    <w:uiPriority w:val="9"/>
    <w:rsid w:val="002E58E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58ED"/>
    <w:pPr>
      <w:bidi w:val="0"/>
      <w:outlineLvl w:val="9"/>
    </w:pPr>
    <w:rPr>
      <w:lang w:eastAsia="en-US"/>
    </w:rPr>
  </w:style>
  <w:style w:type="paragraph" w:styleId="BalloonText">
    <w:name w:val="Balloon Text"/>
    <w:basedOn w:val="Normal"/>
    <w:link w:val="BalloonTextChar"/>
    <w:uiPriority w:val="99"/>
    <w:semiHidden/>
    <w:unhideWhenUsed/>
    <w:rsid w:val="002E58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8ED"/>
    <w:rPr>
      <w:rFonts w:ascii="Tahoma" w:hAnsi="Tahoma" w:cs="Tahoma"/>
      <w:sz w:val="16"/>
      <w:szCs w:val="16"/>
    </w:rPr>
  </w:style>
  <w:style w:type="table" w:styleId="TableGrid">
    <w:name w:val="Table Grid"/>
    <w:basedOn w:val="TableNormal"/>
    <w:uiPriority w:val="59"/>
    <w:rsid w:val="00F317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79083-0A4F-4690-9B0D-0AEBD0B8C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2393</Words>
  <Characters>13645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2015-04-25T17:31:00Z</dcterms:created>
  <dcterms:modified xsi:type="dcterms:W3CDTF">2015-04-25T17:31:00Z</dcterms:modified>
</cp:coreProperties>
</file>